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D65F0" w:rsidRPr="00C76395" w:rsidRDefault="00C76395" w:rsidP="00C76395">
      <w:pPr>
        <w:spacing w:line="240" w:lineRule="auto"/>
        <w:rPr>
          <w:sz w:val="24"/>
          <w:szCs w:val="24"/>
        </w:rPr>
      </w:pPr>
      <w:r w:rsidRPr="00C76395">
        <w:rPr>
          <w:sz w:val="24"/>
          <w:szCs w:val="24"/>
        </w:rPr>
        <w:t>Cost Finding</w:t>
      </w:r>
      <w:r w:rsidRPr="00C76395">
        <w:rPr>
          <w:sz w:val="24"/>
          <w:szCs w:val="24"/>
        </w:rPr>
        <w:br/>
        <w:t>ILS-565 Library Management Fall 2011</w:t>
      </w:r>
      <w:r w:rsidRPr="00C76395">
        <w:rPr>
          <w:sz w:val="24"/>
          <w:szCs w:val="24"/>
        </w:rPr>
        <w:br/>
        <w:t>Professor James M.  Kusack</w:t>
      </w:r>
      <w:r w:rsidRPr="00C76395">
        <w:rPr>
          <w:sz w:val="24"/>
          <w:szCs w:val="24"/>
        </w:rPr>
        <w:br/>
        <w:t>Kimberley Weber</w:t>
      </w:r>
      <w:r w:rsidRPr="00C76395">
        <w:rPr>
          <w:sz w:val="24"/>
          <w:szCs w:val="24"/>
        </w:rPr>
        <w:br/>
        <w:t>November 6, 2011</w:t>
      </w:r>
    </w:p>
    <w:p w:rsidR="00F25344" w:rsidRPr="005C6DC2" w:rsidRDefault="00B479EC" w:rsidP="009A29AA">
      <w:pPr>
        <w:spacing w:line="360" w:lineRule="auto"/>
        <w:rPr>
          <w:sz w:val="24"/>
          <w:szCs w:val="24"/>
        </w:rPr>
      </w:pPr>
      <w:r w:rsidRPr="00F25344">
        <w:rPr>
          <w:b/>
          <w:sz w:val="24"/>
          <w:szCs w:val="24"/>
        </w:rPr>
        <w:t xml:space="preserve">The REAL Cost of </w:t>
      </w:r>
      <w:r w:rsidR="000A3E05">
        <w:rPr>
          <w:b/>
          <w:sz w:val="24"/>
          <w:szCs w:val="24"/>
        </w:rPr>
        <w:t>an</w:t>
      </w:r>
      <w:r w:rsidRPr="00F25344">
        <w:rPr>
          <w:b/>
          <w:sz w:val="24"/>
          <w:szCs w:val="24"/>
        </w:rPr>
        <w:t xml:space="preserve"> </w:t>
      </w:r>
      <w:r w:rsidR="0081121E" w:rsidRPr="00F25344">
        <w:rPr>
          <w:b/>
          <w:sz w:val="24"/>
          <w:szCs w:val="24"/>
        </w:rPr>
        <w:t>Interlibrary Loan</w:t>
      </w:r>
      <w:r w:rsidR="000A3E05">
        <w:rPr>
          <w:b/>
          <w:sz w:val="24"/>
          <w:szCs w:val="24"/>
        </w:rPr>
        <w:t xml:space="preserve"> in Connecticut in 2011</w:t>
      </w:r>
      <w:r w:rsidR="0081121E" w:rsidRPr="00F25344">
        <w:rPr>
          <w:b/>
          <w:sz w:val="24"/>
          <w:szCs w:val="24"/>
        </w:rPr>
        <w:br/>
      </w:r>
      <w:r w:rsidR="00F25344">
        <w:t xml:space="preserve">  </w:t>
      </w:r>
      <w:r w:rsidR="00F25344">
        <w:tab/>
      </w:r>
      <w:r w:rsidR="00E660AA">
        <w:t xml:space="preserve">In </w:t>
      </w:r>
      <w:r w:rsidR="00E660AA" w:rsidRPr="00E660AA">
        <w:rPr>
          <w:sz w:val="24"/>
          <w:szCs w:val="24"/>
        </w:rPr>
        <w:t>2011 public</w:t>
      </w:r>
      <w:r w:rsidR="00E660AA">
        <w:t xml:space="preserve"> l</w:t>
      </w:r>
      <w:r w:rsidR="0081121E" w:rsidRPr="005C6DC2">
        <w:rPr>
          <w:sz w:val="24"/>
          <w:szCs w:val="24"/>
        </w:rPr>
        <w:t xml:space="preserve">ibrary budgets </w:t>
      </w:r>
      <w:r w:rsidR="005C6DC2">
        <w:rPr>
          <w:sz w:val="24"/>
          <w:szCs w:val="24"/>
        </w:rPr>
        <w:t xml:space="preserve">have been </w:t>
      </w:r>
      <w:r w:rsidR="0081121E" w:rsidRPr="005C6DC2">
        <w:rPr>
          <w:sz w:val="24"/>
          <w:szCs w:val="24"/>
        </w:rPr>
        <w:t xml:space="preserve">decreasing while costs </w:t>
      </w:r>
      <w:r w:rsidR="005C6DC2">
        <w:rPr>
          <w:sz w:val="24"/>
          <w:szCs w:val="24"/>
        </w:rPr>
        <w:t>continue to rise</w:t>
      </w:r>
      <w:r w:rsidR="00AC0FF9" w:rsidRPr="005C6DC2">
        <w:rPr>
          <w:sz w:val="24"/>
          <w:szCs w:val="24"/>
        </w:rPr>
        <w:t xml:space="preserve"> at </w:t>
      </w:r>
      <w:r w:rsidR="00E660AA">
        <w:rPr>
          <w:sz w:val="24"/>
          <w:szCs w:val="24"/>
        </w:rPr>
        <w:t>alarming rates</w:t>
      </w:r>
      <w:r w:rsidR="0081121E" w:rsidRPr="005C6DC2">
        <w:rPr>
          <w:sz w:val="24"/>
          <w:szCs w:val="24"/>
        </w:rPr>
        <w:t xml:space="preserve">. </w:t>
      </w:r>
      <w:r w:rsidR="00E660AA">
        <w:rPr>
          <w:sz w:val="24"/>
          <w:szCs w:val="24"/>
        </w:rPr>
        <w:t>Patrons want their hometown library</w:t>
      </w:r>
      <w:r w:rsidR="005C6DC2">
        <w:rPr>
          <w:sz w:val="24"/>
          <w:szCs w:val="24"/>
        </w:rPr>
        <w:t xml:space="preserve"> to </w:t>
      </w:r>
      <w:r w:rsidR="00E660AA">
        <w:rPr>
          <w:sz w:val="24"/>
          <w:szCs w:val="24"/>
        </w:rPr>
        <w:t xml:space="preserve">provide them with </w:t>
      </w:r>
      <w:r w:rsidR="005C6DC2">
        <w:rPr>
          <w:sz w:val="24"/>
          <w:szCs w:val="24"/>
        </w:rPr>
        <w:t>expensive online databases</w:t>
      </w:r>
      <w:r w:rsidR="00E660AA">
        <w:rPr>
          <w:sz w:val="24"/>
          <w:szCs w:val="24"/>
        </w:rPr>
        <w:t xml:space="preserve">, speedy </w:t>
      </w:r>
      <w:r w:rsidR="002B7784">
        <w:rPr>
          <w:sz w:val="24"/>
          <w:szCs w:val="24"/>
        </w:rPr>
        <w:t>Wi-Fi</w:t>
      </w:r>
      <w:r w:rsidR="00E660AA">
        <w:rPr>
          <w:sz w:val="24"/>
          <w:szCs w:val="24"/>
        </w:rPr>
        <w:t xml:space="preserve"> connections, the New York Times best sellers, the latest technologies</w:t>
      </w:r>
      <w:r w:rsidR="005C6DC2">
        <w:rPr>
          <w:sz w:val="24"/>
          <w:szCs w:val="24"/>
        </w:rPr>
        <w:t xml:space="preserve"> </w:t>
      </w:r>
      <w:r w:rsidR="00E660AA">
        <w:rPr>
          <w:sz w:val="24"/>
          <w:szCs w:val="24"/>
        </w:rPr>
        <w:t xml:space="preserve">plus </w:t>
      </w:r>
      <w:r w:rsidR="005C6DC2">
        <w:rPr>
          <w:sz w:val="24"/>
          <w:szCs w:val="24"/>
        </w:rPr>
        <w:t xml:space="preserve">knowledgeable tech savvy staff </w:t>
      </w:r>
      <w:r w:rsidR="00E660AA">
        <w:rPr>
          <w:sz w:val="24"/>
          <w:szCs w:val="24"/>
        </w:rPr>
        <w:t xml:space="preserve">that can provide them fantastic service. </w:t>
      </w:r>
      <w:r w:rsidR="005C6DC2">
        <w:rPr>
          <w:sz w:val="24"/>
          <w:szCs w:val="24"/>
        </w:rPr>
        <w:t xml:space="preserve"> </w:t>
      </w:r>
      <w:r w:rsidR="0081121E" w:rsidRPr="005C6DC2">
        <w:rPr>
          <w:sz w:val="24"/>
          <w:szCs w:val="24"/>
        </w:rPr>
        <w:t xml:space="preserve">The Connecticut State Library website </w:t>
      </w:r>
      <w:r w:rsidR="00F25344" w:rsidRPr="005C6DC2">
        <w:rPr>
          <w:sz w:val="24"/>
          <w:szCs w:val="24"/>
        </w:rPr>
        <w:t xml:space="preserve">reports that the percent total of town and city tax revenue that goes to public libraries has dropped 17% since 2007. To </w:t>
      </w:r>
      <w:r w:rsidR="00346695">
        <w:rPr>
          <w:sz w:val="24"/>
          <w:szCs w:val="24"/>
        </w:rPr>
        <w:t xml:space="preserve">help </w:t>
      </w:r>
      <w:r w:rsidR="00F25344" w:rsidRPr="005C6DC2">
        <w:rPr>
          <w:sz w:val="24"/>
          <w:szCs w:val="24"/>
        </w:rPr>
        <w:t xml:space="preserve">balance budgets staffing has decreased 4% and material budgets when adjusted for inflation have </w:t>
      </w:r>
      <w:r w:rsidR="00AC0FF9" w:rsidRPr="005C6DC2">
        <w:rPr>
          <w:sz w:val="24"/>
          <w:szCs w:val="24"/>
        </w:rPr>
        <w:t>been slashed by</w:t>
      </w:r>
      <w:r w:rsidR="00F25344" w:rsidRPr="005C6DC2">
        <w:rPr>
          <w:sz w:val="24"/>
          <w:szCs w:val="24"/>
        </w:rPr>
        <w:t xml:space="preserve"> 7% since 2005</w:t>
      </w:r>
      <w:r w:rsidR="00346695">
        <w:rPr>
          <w:sz w:val="24"/>
          <w:szCs w:val="24"/>
        </w:rPr>
        <w:t xml:space="preserve"> </w:t>
      </w:r>
      <w:r w:rsidR="00AC0FF9" w:rsidRPr="005C6DC2">
        <w:rPr>
          <w:sz w:val="24"/>
          <w:szCs w:val="24"/>
        </w:rPr>
        <w:t>(</w:t>
      </w:r>
      <w:hyperlink r:id="rId6" w:history="1">
        <w:r w:rsidR="00AC0FF9" w:rsidRPr="005C6DC2">
          <w:rPr>
            <w:rStyle w:val="Hyperlink"/>
            <w:sz w:val="24"/>
            <w:szCs w:val="24"/>
          </w:rPr>
          <w:t>http://ctwebjunction.org/ct/stats/articles/content/123152487</w:t>
        </w:r>
      </w:hyperlink>
      <w:r w:rsidR="00AC0FF9" w:rsidRPr="005C6DC2">
        <w:rPr>
          <w:sz w:val="24"/>
          <w:szCs w:val="24"/>
        </w:rPr>
        <w:t>)</w:t>
      </w:r>
      <w:r w:rsidR="00F25344" w:rsidRPr="005C6DC2">
        <w:rPr>
          <w:sz w:val="24"/>
          <w:szCs w:val="24"/>
        </w:rPr>
        <w:t>.</w:t>
      </w:r>
      <w:r w:rsidR="00AC0FF9" w:rsidRPr="005C6DC2">
        <w:rPr>
          <w:sz w:val="24"/>
          <w:szCs w:val="24"/>
        </w:rPr>
        <w:t xml:space="preserve"> </w:t>
      </w:r>
      <w:r w:rsidR="00F25344" w:rsidRPr="005C6DC2">
        <w:rPr>
          <w:sz w:val="24"/>
          <w:szCs w:val="24"/>
        </w:rPr>
        <w:t xml:space="preserve"> </w:t>
      </w:r>
      <w:r w:rsidR="00AC0FF9" w:rsidRPr="005C6DC2">
        <w:rPr>
          <w:sz w:val="24"/>
          <w:szCs w:val="24"/>
        </w:rPr>
        <w:t>T</w:t>
      </w:r>
      <w:r w:rsidR="00F25344" w:rsidRPr="005C6DC2">
        <w:rPr>
          <w:sz w:val="24"/>
          <w:szCs w:val="24"/>
        </w:rPr>
        <w:t>o combat these budget shortfalls</w:t>
      </w:r>
      <w:r w:rsidR="00AC0FF9" w:rsidRPr="005C6DC2">
        <w:rPr>
          <w:sz w:val="24"/>
          <w:szCs w:val="24"/>
        </w:rPr>
        <w:t xml:space="preserve"> libraries</w:t>
      </w:r>
      <w:r w:rsidR="009042CA">
        <w:rPr>
          <w:sz w:val="24"/>
          <w:szCs w:val="24"/>
        </w:rPr>
        <w:t xml:space="preserve"> have to work hard to maintain cost effective operations. We need to know we are spending wisely and doing the right thing with every penny. Cost finding although scary is essential if we want to know where the money goes. </w:t>
      </w:r>
      <w:r w:rsidR="009042CA">
        <w:rPr>
          <w:sz w:val="24"/>
          <w:szCs w:val="24"/>
        </w:rPr>
        <w:br/>
        <w:t xml:space="preserve"> </w:t>
      </w:r>
      <w:r w:rsidR="009042CA">
        <w:rPr>
          <w:sz w:val="24"/>
          <w:szCs w:val="24"/>
        </w:rPr>
        <w:tab/>
      </w:r>
      <w:r w:rsidR="002B7784">
        <w:rPr>
          <w:sz w:val="24"/>
          <w:szCs w:val="24"/>
        </w:rPr>
        <w:t xml:space="preserve">Interlibrary loans are a public service function at almost every public library and were </w:t>
      </w:r>
      <w:r w:rsidR="002B7784" w:rsidRPr="005C6DC2">
        <w:rPr>
          <w:sz w:val="24"/>
          <w:szCs w:val="24"/>
        </w:rPr>
        <w:t>initiated</w:t>
      </w:r>
      <w:r w:rsidR="00AC0FF9" w:rsidRPr="005C6DC2">
        <w:rPr>
          <w:sz w:val="24"/>
          <w:szCs w:val="24"/>
        </w:rPr>
        <w:t xml:space="preserve"> a</w:t>
      </w:r>
      <w:r w:rsidR="009042CA">
        <w:rPr>
          <w:sz w:val="24"/>
          <w:szCs w:val="24"/>
        </w:rPr>
        <w:t>s a</w:t>
      </w:r>
      <w:r w:rsidR="00AC0FF9" w:rsidRPr="005C6DC2">
        <w:rPr>
          <w:sz w:val="24"/>
          <w:szCs w:val="24"/>
        </w:rPr>
        <w:t xml:space="preserve"> great resource sharing system</w:t>
      </w:r>
      <w:r w:rsidR="009042CA">
        <w:rPr>
          <w:sz w:val="24"/>
          <w:szCs w:val="24"/>
        </w:rPr>
        <w:t>. Ma</w:t>
      </w:r>
      <w:r w:rsidR="00F25344" w:rsidRPr="005C6DC2">
        <w:rPr>
          <w:sz w:val="24"/>
          <w:szCs w:val="24"/>
        </w:rPr>
        <w:t xml:space="preserve">terials </w:t>
      </w:r>
      <w:r w:rsidR="00AC0FF9" w:rsidRPr="005C6DC2">
        <w:rPr>
          <w:sz w:val="24"/>
          <w:szCs w:val="24"/>
        </w:rPr>
        <w:t>are</w:t>
      </w:r>
      <w:r w:rsidR="00F25344" w:rsidRPr="005C6DC2">
        <w:rPr>
          <w:sz w:val="24"/>
          <w:szCs w:val="24"/>
        </w:rPr>
        <w:t xml:space="preserve"> borrowed from libraries </w:t>
      </w:r>
      <w:r w:rsidR="005C6DC2" w:rsidRPr="005C6DC2">
        <w:rPr>
          <w:sz w:val="24"/>
          <w:szCs w:val="24"/>
        </w:rPr>
        <w:t xml:space="preserve">all over the state </w:t>
      </w:r>
      <w:r w:rsidR="00AC0FF9" w:rsidRPr="005C6DC2">
        <w:rPr>
          <w:sz w:val="24"/>
          <w:szCs w:val="24"/>
        </w:rPr>
        <w:t xml:space="preserve">at no cost to the patron saving them both time and money. </w:t>
      </w:r>
      <w:r w:rsidR="002B7784" w:rsidRPr="005C6DC2">
        <w:rPr>
          <w:sz w:val="24"/>
          <w:szCs w:val="24"/>
        </w:rPr>
        <w:t>Connect</w:t>
      </w:r>
      <w:r w:rsidR="00436555">
        <w:rPr>
          <w:sz w:val="24"/>
          <w:szCs w:val="24"/>
        </w:rPr>
        <w:t>-</w:t>
      </w:r>
      <w:r w:rsidR="00AC0FF9" w:rsidRPr="005C6DC2">
        <w:rPr>
          <w:sz w:val="24"/>
          <w:szCs w:val="24"/>
        </w:rPr>
        <w:t>car, the transportation service between libraries</w:t>
      </w:r>
      <w:r w:rsidR="003A664D">
        <w:rPr>
          <w:sz w:val="24"/>
          <w:szCs w:val="24"/>
        </w:rPr>
        <w:t>,</w:t>
      </w:r>
      <w:r w:rsidR="00AC0FF9" w:rsidRPr="005C6DC2">
        <w:rPr>
          <w:sz w:val="24"/>
          <w:szCs w:val="24"/>
        </w:rPr>
        <w:t xml:space="preserve"> reports that in 2010 they transferred 3,032,151 items</w:t>
      </w:r>
      <w:r w:rsidR="009042CA">
        <w:rPr>
          <w:sz w:val="24"/>
          <w:szCs w:val="24"/>
        </w:rPr>
        <w:t xml:space="preserve"> between Connecticut libraries</w:t>
      </w:r>
      <w:r w:rsidR="005C6DC2" w:rsidRPr="005C6DC2">
        <w:rPr>
          <w:sz w:val="24"/>
          <w:szCs w:val="24"/>
        </w:rPr>
        <w:t xml:space="preserve">. </w:t>
      </w:r>
      <w:r w:rsidR="00AC0FF9" w:rsidRPr="005C6DC2">
        <w:rPr>
          <w:sz w:val="24"/>
          <w:szCs w:val="24"/>
        </w:rPr>
        <w:t>But just how much does this ‘free’ service really cost</w:t>
      </w:r>
      <w:r w:rsidR="009042CA">
        <w:rPr>
          <w:sz w:val="24"/>
          <w:szCs w:val="24"/>
        </w:rPr>
        <w:t>?</w:t>
      </w:r>
      <w:r w:rsidR="005C6DC2">
        <w:rPr>
          <w:sz w:val="24"/>
          <w:szCs w:val="24"/>
        </w:rPr>
        <w:t xml:space="preserve"> Interlibrary loans require a lot of staff time as well as a bevy of services outside the borrowing library.  In this paper I will examine the direct and indirect costs associated with fulfilling the request for an interlibrary loan. The cost </w:t>
      </w:r>
      <w:r w:rsidR="009A29AA">
        <w:rPr>
          <w:sz w:val="24"/>
          <w:szCs w:val="24"/>
        </w:rPr>
        <w:t xml:space="preserve">per loan </w:t>
      </w:r>
      <w:r w:rsidR="009042CA">
        <w:rPr>
          <w:sz w:val="24"/>
          <w:szCs w:val="24"/>
        </w:rPr>
        <w:t>is a real eye opener.</w:t>
      </w:r>
      <w:r w:rsidR="005C6DC2">
        <w:rPr>
          <w:sz w:val="24"/>
          <w:szCs w:val="24"/>
        </w:rPr>
        <w:br/>
        <w:t xml:space="preserve">  </w:t>
      </w:r>
      <w:r w:rsidR="005C6DC2">
        <w:rPr>
          <w:sz w:val="24"/>
          <w:szCs w:val="24"/>
        </w:rPr>
        <w:tab/>
      </w:r>
      <w:r w:rsidR="00351429">
        <w:rPr>
          <w:sz w:val="24"/>
          <w:szCs w:val="24"/>
        </w:rPr>
        <w:t xml:space="preserve">The interlibrary loan costs </w:t>
      </w:r>
      <w:r w:rsidR="009042CA">
        <w:rPr>
          <w:sz w:val="24"/>
          <w:szCs w:val="24"/>
        </w:rPr>
        <w:t>can be</w:t>
      </w:r>
      <w:r w:rsidR="00351429">
        <w:rPr>
          <w:sz w:val="24"/>
          <w:szCs w:val="24"/>
        </w:rPr>
        <w:t xml:space="preserve"> broken down into </w:t>
      </w:r>
      <w:r w:rsidR="009042CA">
        <w:rPr>
          <w:sz w:val="24"/>
          <w:szCs w:val="24"/>
        </w:rPr>
        <w:t>four different types of costs</w:t>
      </w:r>
      <w:r w:rsidR="00A552EA">
        <w:rPr>
          <w:sz w:val="24"/>
          <w:szCs w:val="24"/>
        </w:rPr>
        <w:t>:</w:t>
      </w:r>
      <w:r w:rsidR="000E2CEE">
        <w:rPr>
          <w:sz w:val="24"/>
          <w:szCs w:val="24"/>
        </w:rPr>
        <w:t xml:space="preserve"> direct personnel costs, direct </w:t>
      </w:r>
      <w:r w:rsidR="009042CA">
        <w:rPr>
          <w:sz w:val="24"/>
          <w:szCs w:val="24"/>
        </w:rPr>
        <w:t xml:space="preserve">fixed </w:t>
      </w:r>
      <w:r w:rsidR="000E2CEE">
        <w:rPr>
          <w:sz w:val="24"/>
          <w:szCs w:val="24"/>
        </w:rPr>
        <w:t xml:space="preserve">costs which include </w:t>
      </w:r>
      <w:r w:rsidR="009042CA">
        <w:rPr>
          <w:sz w:val="24"/>
          <w:szCs w:val="24"/>
        </w:rPr>
        <w:t xml:space="preserve">technology </w:t>
      </w:r>
      <w:r w:rsidR="000E2CEE">
        <w:rPr>
          <w:sz w:val="24"/>
          <w:szCs w:val="24"/>
        </w:rPr>
        <w:t>and equipment</w:t>
      </w:r>
      <w:r w:rsidR="009042CA">
        <w:rPr>
          <w:sz w:val="24"/>
          <w:szCs w:val="24"/>
        </w:rPr>
        <w:t>, variable costs which include consumables (supplies)</w:t>
      </w:r>
      <w:r w:rsidR="00A552EA">
        <w:rPr>
          <w:sz w:val="24"/>
          <w:szCs w:val="24"/>
        </w:rPr>
        <w:t xml:space="preserve"> and </w:t>
      </w:r>
      <w:r w:rsidR="000E2CEE">
        <w:rPr>
          <w:sz w:val="24"/>
          <w:szCs w:val="24"/>
        </w:rPr>
        <w:t>indirect costs</w:t>
      </w:r>
      <w:r w:rsidR="00871C7C">
        <w:rPr>
          <w:sz w:val="24"/>
          <w:szCs w:val="24"/>
        </w:rPr>
        <w:t xml:space="preserve"> (overhead)</w:t>
      </w:r>
      <w:r w:rsidR="000E2CEE">
        <w:rPr>
          <w:sz w:val="24"/>
          <w:szCs w:val="24"/>
        </w:rPr>
        <w:t xml:space="preserve"> which are crucial to the execution of the direct costs.</w:t>
      </w:r>
    </w:p>
    <w:p w:rsidR="00B1537F" w:rsidRPr="00CF011C" w:rsidRDefault="00A91D92" w:rsidP="00871C7C">
      <w:pPr>
        <w:spacing w:line="360" w:lineRule="auto"/>
        <w:rPr>
          <w:b/>
          <w:sz w:val="24"/>
          <w:szCs w:val="24"/>
        </w:rPr>
      </w:pPr>
      <w:r w:rsidRPr="00CF011C">
        <w:rPr>
          <w:b/>
          <w:sz w:val="24"/>
          <w:szCs w:val="24"/>
        </w:rPr>
        <w:t xml:space="preserve">Direct </w:t>
      </w:r>
      <w:r w:rsidR="00EA02FC" w:rsidRPr="00CF011C">
        <w:rPr>
          <w:b/>
          <w:sz w:val="24"/>
          <w:szCs w:val="24"/>
        </w:rPr>
        <w:t>Costs</w:t>
      </w:r>
      <w:r w:rsidR="006C4F17" w:rsidRPr="00CF011C">
        <w:rPr>
          <w:b/>
          <w:sz w:val="24"/>
          <w:szCs w:val="24"/>
        </w:rPr>
        <w:t xml:space="preserve"> </w:t>
      </w:r>
      <w:r w:rsidR="006C4F17" w:rsidRPr="00CF011C">
        <w:rPr>
          <w:b/>
          <w:sz w:val="24"/>
          <w:szCs w:val="24"/>
        </w:rPr>
        <w:br/>
      </w:r>
      <w:r w:rsidR="007F28D2">
        <w:rPr>
          <w:b/>
          <w:i/>
          <w:sz w:val="24"/>
          <w:szCs w:val="24"/>
        </w:rPr>
        <w:t xml:space="preserve"> </w:t>
      </w:r>
      <w:r w:rsidR="00436555">
        <w:rPr>
          <w:b/>
          <w:i/>
          <w:sz w:val="24"/>
          <w:szCs w:val="24"/>
        </w:rPr>
        <w:tab/>
      </w:r>
      <w:r w:rsidR="00CF011C" w:rsidRPr="00CF011C">
        <w:rPr>
          <w:sz w:val="24"/>
          <w:szCs w:val="24"/>
        </w:rPr>
        <w:t>Personnel costs include all staff time which is</w:t>
      </w:r>
      <w:r w:rsidR="007F28D2" w:rsidRPr="00436555">
        <w:rPr>
          <w:sz w:val="24"/>
          <w:szCs w:val="24"/>
        </w:rPr>
        <w:t xml:space="preserve"> directly responsible for getting the item </w:t>
      </w:r>
      <w:r w:rsidR="00CF011C">
        <w:rPr>
          <w:sz w:val="24"/>
          <w:szCs w:val="24"/>
        </w:rPr>
        <w:t xml:space="preserve">from the shelf to the patron and </w:t>
      </w:r>
      <w:r w:rsidR="00751361">
        <w:rPr>
          <w:sz w:val="24"/>
          <w:szCs w:val="24"/>
        </w:rPr>
        <w:t xml:space="preserve">then </w:t>
      </w:r>
      <w:r w:rsidR="00CF011C">
        <w:rPr>
          <w:sz w:val="24"/>
          <w:szCs w:val="24"/>
        </w:rPr>
        <w:t>back again.</w:t>
      </w:r>
      <w:r w:rsidR="00436555" w:rsidRPr="00436555">
        <w:rPr>
          <w:sz w:val="24"/>
          <w:szCs w:val="24"/>
        </w:rPr>
        <w:t xml:space="preserve">  These costs make up the largest percentage of the total costs</w:t>
      </w:r>
      <w:r w:rsidR="00436555" w:rsidRPr="00871C7C">
        <w:rPr>
          <w:sz w:val="24"/>
          <w:szCs w:val="24"/>
        </w:rPr>
        <w:t xml:space="preserve">. </w:t>
      </w:r>
      <w:r w:rsidR="00C95721">
        <w:rPr>
          <w:sz w:val="24"/>
          <w:szCs w:val="24"/>
        </w:rPr>
        <w:t>For this cost analysis, p</w:t>
      </w:r>
      <w:r w:rsidR="00871C7C" w:rsidRPr="00871C7C">
        <w:rPr>
          <w:sz w:val="24"/>
          <w:szCs w:val="24"/>
        </w:rPr>
        <w:t>ersonnel</w:t>
      </w:r>
      <w:r w:rsidR="00871C7C">
        <w:rPr>
          <w:b/>
          <w:i/>
          <w:sz w:val="24"/>
          <w:szCs w:val="24"/>
        </w:rPr>
        <w:t xml:space="preserve"> </w:t>
      </w:r>
      <w:r w:rsidR="00871C7C" w:rsidRPr="00871C7C">
        <w:rPr>
          <w:sz w:val="24"/>
          <w:szCs w:val="24"/>
        </w:rPr>
        <w:t xml:space="preserve">costs </w:t>
      </w:r>
      <w:r w:rsidR="00871C7C">
        <w:rPr>
          <w:sz w:val="24"/>
          <w:szCs w:val="24"/>
        </w:rPr>
        <w:t xml:space="preserve">are determined by </w:t>
      </w:r>
      <w:r w:rsidR="00751361">
        <w:rPr>
          <w:sz w:val="24"/>
          <w:szCs w:val="24"/>
        </w:rPr>
        <w:t>dividing the annual cost to the library by the total productive hour</w:t>
      </w:r>
      <w:r w:rsidR="00C95721">
        <w:rPr>
          <w:sz w:val="24"/>
          <w:szCs w:val="24"/>
        </w:rPr>
        <w:t>s</w:t>
      </w:r>
      <w:r w:rsidR="00751361">
        <w:rPr>
          <w:sz w:val="24"/>
          <w:szCs w:val="24"/>
        </w:rPr>
        <w:t xml:space="preserve">. Included in the library’s </w:t>
      </w:r>
      <w:r w:rsidR="00C95721">
        <w:rPr>
          <w:sz w:val="24"/>
          <w:szCs w:val="24"/>
        </w:rPr>
        <w:t xml:space="preserve">personnel </w:t>
      </w:r>
      <w:r w:rsidR="00751361">
        <w:rPr>
          <w:sz w:val="24"/>
          <w:szCs w:val="24"/>
        </w:rPr>
        <w:t xml:space="preserve">cost is </w:t>
      </w:r>
      <w:r w:rsidR="00C95721">
        <w:rPr>
          <w:sz w:val="24"/>
          <w:szCs w:val="24"/>
        </w:rPr>
        <w:t xml:space="preserve">each employee’s </w:t>
      </w:r>
      <w:r w:rsidR="00871C7C">
        <w:rPr>
          <w:sz w:val="24"/>
          <w:szCs w:val="24"/>
        </w:rPr>
        <w:t xml:space="preserve">annual salary </w:t>
      </w:r>
      <w:r w:rsidR="00751361">
        <w:rPr>
          <w:sz w:val="24"/>
          <w:szCs w:val="24"/>
        </w:rPr>
        <w:t>plus all benefits such as</w:t>
      </w:r>
      <w:r w:rsidR="00871C7C">
        <w:rPr>
          <w:sz w:val="24"/>
          <w:szCs w:val="24"/>
        </w:rPr>
        <w:t xml:space="preserve"> retirement</w:t>
      </w:r>
      <w:r w:rsidR="00751361">
        <w:rPr>
          <w:sz w:val="24"/>
          <w:szCs w:val="24"/>
        </w:rPr>
        <w:t>,</w:t>
      </w:r>
      <w:r w:rsidR="00871C7C">
        <w:rPr>
          <w:sz w:val="24"/>
          <w:szCs w:val="24"/>
        </w:rPr>
        <w:t xml:space="preserve"> medical/dental contribution</w:t>
      </w:r>
      <w:r w:rsidR="00751361">
        <w:rPr>
          <w:sz w:val="24"/>
          <w:szCs w:val="24"/>
        </w:rPr>
        <w:t xml:space="preserve"> plus h</w:t>
      </w:r>
      <w:r w:rsidR="00871C7C">
        <w:rPr>
          <w:sz w:val="24"/>
          <w:szCs w:val="24"/>
        </w:rPr>
        <w:t>ol</w:t>
      </w:r>
      <w:r w:rsidR="00751361">
        <w:rPr>
          <w:sz w:val="24"/>
          <w:szCs w:val="24"/>
        </w:rPr>
        <w:t>i</w:t>
      </w:r>
      <w:r w:rsidR="00871C7C">
        <w:rPr>
          <w:sz w:val="24"/>
          <w:szCs w:val="24"/>
        </w:rPr>
        <w:t>days, vacation</w:t>
      </w:r>
      <w:r w:rsidR="00751361">
        <w:rPr>
          <w:sz w:val="24"/>
          <w:szCs w:val="24"/>
        </w:rPr>
        <w:t xml:space="preserve">, </w:t>
      </w:r>
      <w:r w:rsidR="00871C7C">
        <w:rPr>
          <w:sz w:val="24"/>
          <w:szCs w:val="24"/>
        </w:rPr>
        <w:t xml:space="preserve">sick days </w:t>
      </w:r>
      <w:r w:rsidR="00751361">
        <w:rPr>
          <w:sz w:val="24"/>
          <w:szCs w:val="24"/>
        </w:rPr>
        <w:t>and</w:t>
      </w:r>
      <w:r w:rsidR="00871C7C">
        <w:rPr>
          <w:sz w:val="24"/>
          <w:szCs w:val="24"/>
        </w:rPr>
        <w:t xml:space="preserve"> paid breaks</w:t>
      </w:r>
      <w:r w:rsidR="00751361">
        <w:rPr>
          <w:sz w:val="24"/>
          <w:szCs w:val="24"/>
        </w:rPr>
        <w:t>.</w:t>
      </w:r>
      <w:r w:rsidR="00871C7C">
        <w:rPr>
          <w:sz w:val="24"/>
          <w:szCs w:val="24"/>
        </w:rPr>
        <w:t xml:space="preserve"> </w:t>
      </w:r>
      <w:r w:rsidR="00751361">
        <w:rPr>
          <w:sz w:val="24"/>
          <w:szCs w:val="24"/>
        </w:rPr>
        <w:t xml:space="preserve"> All staff costs have been calculated by dividing the annual cost to the library by the total productive hour</w:t>
      </w:r>
      <w:r w:rsidR="00C95721">
        <w:rPr>
          <w:sz w:val="24"/>
          <w:szCs w:val="24"/>
        </w:rPr>
        <w:t xml:space="preserve"> (time spent actually working)</w:t>
      </w:r>
      <w:r w:rsidR="008E1730">
        <w:rPr>
          <w:sz w:val="24"/>
          <w:szCs w:val="24"/>
        </w:rPr>
        <w:t xml:space="preserve"> to come up with an hourly rate used in the chart below.</w:t>
      </w:r>
      <w:r w:rsidR="00871C7C">
        <w:rPr>
          <w:sz w:val="24"/>
          <w:szCs w:val="24"/>
        </w:rPr>
        <w:br/>
      </w:r>
      <w:r w:rsidR="00C95721">
        <w:rPr>
          <w:b/>
          <w:sz w:val="24"/>
          <w:szCs w:val="24"/>
        </w:rPr>
        <w:t xml:space="preserve">Direct </w:t>
      </w:r>
      <w:r w:rsidR="00CF011C" w:rsidRPr="00CF011C">
        <w:rPr>
          <w:b/>
          <w:sz w:val="24"/>
          <w:szCs w:val="24"/>
        </w:rPr>
        <w:t>Personnel Costs</w:t>
      </w:r>
    </w:p>
    <w:tbl>
      <w:tblPr>
        <w:tblStyle w:val="TableGrid"/>
        <w:tblW w:w="0" w:type="auto"/>
        <w:tblLook w:val="04A0"/>
      </w:tblPr>
      <w:tblGrid>
        <w:gridCol w:w="2394"/>
        <w:gridCol w:w="2394"/>
        <w:gridCol w:w="2394"/>
        <w:gridCol w:w="2394"/>
      </w:tblGrid>
      <w:tr w:rsidR="006C4F17" w:rsidRPr="00AC7292">
        <w:tc>
          <w:tcPr>
            <w:tcW w:w="2394" w:type="dxa"/>
            <w:shd w:val="clear" w:color="auto" w:fill="DBE5F1" w:themeFill="accent1" w:themeFillTint="33"/>
          </w:tcPr>
          <w:p w:rsidR="00CC003D" w:rsidRPr="00AC7292" w:rsidRDefault="00CC003D" w:rsidP="006C4F17">
            <w:pPr>
              <w:jc w:val="center"/>
              <w:rPr>
                <w:b/>
              </w:rPr>
            </w:pPr>
          </w:p>
          <w:p w:rsidR="00A91D92" w:rsidRPr="00AC7292" w:rsidRDefault="00A91D92" w:rsidP="006C4F17">
            <w:pPr>
              <w:jc w:val="center"/>
              <w:rPr>
                <w:b/>
              </w:rPr>
            </w:pPr>
            <w:r w:rsidRPr="00AC7292">
              <w:rPr>
                <w:b/>
              </w:rPr>
              <w:t>Staff Member</w:t>
            </w:r>
          </w:p>
        </w:tc>
        <w:tc>
          <w:tcPr>
            <w:tcW w:w="2394" w:type="dxa"/>
            <w:shd w:val="clear" w:color="auto" w:fill="DBE5F1" w:themeFill="accent1" w:themeFillTint="33"/>
          </w:tcPr>
          <w:p w:rsidR="00CC003D" w:rsidRPr="00AC7292" w:rsidRDefault="00CC003D" w:rsidP="006C4F17">
            <w:pPr>
              <w:jc w:val="center"/>
              <w:rPr>
                <w:b/>
              </w:rPr>
            </w:pPr>
          </w:p>
          <w:p w:rsidR="00A91D92" w:rsidRPr="00AC7292" w:rsidRDefault="00A91D92" w:rsidP="006C4F17">
            <w:pPr>
              <w:jc w:val="center"/>
              <w:rPr>
                <w:b/>
              </w:rPr>
            </w:pPr>
            <w:r w:rsidRPr="00AC7292">
              <w:rPr>
                <w:b/>
              </w:rPr>
              <w:t>Activities Performed</w:t>
            </w:r>
          </w:p>
        </w:tc>
        <w:tc>
          <w:tcPr>
            <w:tcW w:w="2394" w:type="dxa"/>
            <w:shd w:val="clear" w:color="auto" w:fill="DBE5F1" w:themeFill="accent1" w:themeFillTint="33"/>
          </w:tcPr>
          <w:p w:rsidR="00CC003D" w:rsidRPr="00AC7292" w:rsidRDefault="00663253" w:rsidP="006C4F17">
            <w:pPr>
              <w:jc w:val="center"/>
              <w:rPr>
                <w:b/>
              </w:rPr>
            </w:pPr>
            <w:r w:rsidRPr="00AC7292">
              <w:rPr>
                <w:b/>
              </w:rPr>
              <w:t xml:space="preserve">Cost of </w:t>
            </w:r>
            <w:r w:rsidR="00EA02FC" w:rsidRPr="00AC7292">
              <w:rPr>
                <w:b/>
              </w:rPr>
              <w:t xml:space="preserve"> </w:t>
            </w:r>
            <w:r w:rsidR="006C4F17" w:rsidRPr="00AC7292">
              <w:rPr>
                <w:b/>
              </w:rPr>
              <w:t xml:space="preserve">all </w:t>
            </w:r>
            <w:r w:rsidR="00EA02FC" w:rsidRPr="00AC7292">
              <w:rPr>
                <w:b/>
              </w:rPr>
              <w:t>ILLS</w:t>
            </w:r>
            <w:r w:rsidRPr="00AC7292">
              <w:rPr>
                <w:b/>
              </w:rPr>
              <w:t xml:space="preserve"> </w:t>
            </w:r>
          </w:p>
          <w:p w:rsidR="00A91D92" w:rsidRPr="00AC7292" w:rsidRDefault="00663253" w:rsidP="006C4F17">
            <w:pPr>
              <w:jc w:val="center"/>
              <w:rPr>
                <w:b/>
              </w:rPr>
            </w:pPr>
            <w:r w:rsidRPr="00AC7292">
              <w:rPr>
                <w:b/>
              </w:rPr>
              <w:t>per year</w:t>
            </w:r>
          </w:p>
        </w:tc>
        <w:tc>
          <w:tcPr>
            <w:tcW w:w="2394" w:type="dxa"/>
            <w:shd w:val="clear" w:color="auto" w:fill="DBE5F1" w:themeFill="accent1" w:themeFillTint="33"/>
          </w:tcPr>
          <w:p w:rsidR="00CC003D" w:rsidRPr="00AC7292" w:rsidRDefault="00663253" w:rsidP="006C4F17">
            <w:pPr>
              <w:jc w:val="center"/>
              <w:rPr>
                <w:b/>
                <w:i/>
              </w:rPr>
            </w:pPr>
            <w:r w:rsidRPr="00AC7292">
              <w:rPr>
                <w:b/>
                <w:i/>
              </w:rPr>
              <w:t xml:space="preserve">Cost of </w:t>
            </w:r>
            <w:r w:rsidR="006C4F17" w:rsidRPr="00AC7292">
              <w:rPr>
                <w:b/>
                <w:i/>
              </w:rPr>
              <w:t xml:space="preserve">staff time </w:t>
            </w:r>
          </w:p>
          <w:p w:rsidR="00A91D92" w:rsidRPr="00AC7292" w:rsidRDefault="006C4F17" w:rsidP="006C4F17">
            <w:pPr>
              <w:jc w:val="center"/>
              <w:rPr>
                <w:b/>
                <w:i/>
              </w:rPr>
            </w:pPr>
            <w:r w:rsidRPr="00AC7292">
              <w:rPr>
                <w:b/>
                <w:i/>
              </w:rPr>
              <w:t xml:space="preserve">for </w:t>
            </w:r>
            <w:r w:rsidR="00663253" w:rsidRPr="00AC7292">
              <w:rPr>
                <w:b/>
                <w:i/>
              </w:rPr>
              <w:t>an ILL</w:t>
            </w:r>
          </w:p>
        </w:tc>
      </w:tr>
      <w:tr w:rsidR="006C4F17" w:rsidRPr="00AC7292">
        <w:tc>
          <w:tcPr>
            <w:tcW w:w="2394" w:type="dxa"/>
          </w:tcPr>
          <w:p w:rsidR="00A91D92" w:rsidRPr="00AC7292" w:rsidRDefault="00EA02FC" w:rsidP="006C4F17">
            <w:pPr>
              <w:jc w:val="center"/>
            </w:pPr>
            <w:r w:rsidRPr="00AC7292">
              <w:rPr>
                <w:b/>
                <w:i/>
              </w:rPr>
              <w:t>Reference Librarian</w:t>
            </w:r>
            <w:r w:rsidR="00473CA5" w:rsidRPr="00AC7292">
              <w:br/>
              <w:t>Processes on average 40 ILLs a month or about 480 a year</w:t>
            </w:r>
          </w:p>
        </w:tc>
        <w:tc>
          <w:tcPr>
            <w:tcW w:w="2394" w:type="dxa"/>
          </w:tcPr>
          <w:p w:rsidR="00A91D92" w:rsidRPr="00AC7292" w:rsidRDefault="00292327" w:rsidP="006C4F17">
            <w:pPr>
              <w:jc w:val="center"/>
              <w:rPr>
                <w:i/>
              </w:rPr>
            </w:pPr>
            <w:r w:rsidRPr="00AC7292">
              <w:rPr>
                <w:i/>
              </w:rPr>
              <w:t>p</w:t>
            </w:r>
            <w:r w:rsidR="00EA02FC" w:rsidRPr="00AC7292">
              <w:rPr>
                <w:i/>
              </w:rPr>
              <w:t xml:space="preserve">atron </w:t>
            </w:r>
            <w:r w:rsidRPr="00AC7292">
              <w:rPr>
                <w:i/>
              </w:rPr>
              <w:t>i</w:t>
            </w:r>
            <w:r w:rsidR="00EA02FC" w:rsidRPr="00AC7292">
              <w:rPr>
                <w:i/>
              </w:rPr>
              <w:t>nterview</w:t>
            </w:r>
            <w:r w:rsidR="00346695" w:rsidRPr="00AC7292">
              <w:rPr>
                <w:i/>
              </w:rPr>
              <w:t>,</w:t>
            </w:r>
          </w:p>
          <w:p w:rsidR="00EA02FC" w:rsidRPr="00AC7292" w:rsidRDefault="00346695" w:rsidP="006C4F17">
            <w:pPr>
              <w:jc w:val="center"/>
              <w:rPr>
                <w:i/>
              </w:rPr>
            </w:pPr>
            <w:r w:rsidRPr="00AC7292">
              <w:rPr>
                <w:i/>
              </w:rPr>
              <w:t>s</w:t>
            </w:r>
            <w:r w:rsidR="00EA02FC" w:rsidRPr="00AC7292">
              <w:rPr>
                <w:i/>
              </w:rPr>
              <w:t xml:space="preserve">earch and </w:t>
            </w:r>
            <w:r w:rsidRPr="00AC7292">
              <w:rPr>
                <w:i/>
              </w:rPr>
              <w:t>l</w:t>
            </w:r>
            <w:r w:rsidR="00EA02FC" w:rsidRPr="00AC7292">
              <w:rPr>
                <w:i/>
              </w:rPr>
              <w:t xml:space="preserve">ocate </w:t>
            </w:r>
            <w:r w:rsidRPr="00AC7292">
              <w:rPr>
                <w:i/>
              </w:rPr>
              <w:t>i</w:t>
            </w:r>
            <w:r w:rsidR="00EA02FC" w:rsidRPr="00AC7292">
              <w:rPr>
                <w:i/>
              </w:rPr>
              <w:t>tem</w:t>
            </w:r>
            <w:r w:rsidRPr="00AC7292">
              <w:rPr>
                <w:i/>
              </w:rPr>
              <w:t>, contact l</w:t>
            </w:r>
            <w:r w:rsidR="00EA02FC" w:rsidRPr="00AC7292">
              <w:rPr>
                <w:i/>
              </w:rPr>
              <w:t xml:space="preserve">ending </w:t>
            </w:r>
            <w:r w:rsidRPr="00AC7292">
              <w:rPr>
                <w:i/>
              </w:rPr>
              <w:t>l</w:t>
            </w:r>
            <w:r w:rsidR="00EA02FC" w:rsidRPr="00AC7292">
              <w:rPr>
                <w:i/>
              </w:rPr>
              <w:t>ibrary</w:t>
            </w:r>
            <w:r w:rsidRPr="00AC7292">
              <w:rPr>
                <w:i/>
              </w:rPr>
              <w:t xml:space="preserve"> by phone</w:t>
            </w:r>
            <w:r w:rsidR="00F45503" w:rsidRPr="00AC7292">
              <w:rPr>
                <w:i/>
              </w:rPr>
              <w:t>, fax</w:t>
            </w:r>
            <w:r w:rsidRPr="00AC7292">
              <w:rPr>
                <w:i/>
              </w:rPr>
              <w:t xml:space="preserve"> or email</w:t>
            </w:r>
          </w:p>
        </w:tc>
        <w:tc>
          <w:tcPr>
            <w:tcW w:w="2394" w:type="dxa"/>
          </w:tcPr>
          <w:p w:rsidR="00A91D92" w:rsidRPr="00AC7292" w:rsidRDefault="00292327" w:rsidP="008E1730">
            <w:pPr>
              <w:jc w:val="center"/>
              <w:rPr>
                <w:i/>
              </w:rPr>
            </w:pPr>
            <w:r w:rsidRPr="00AC7292">
              <w:rPr>
                <w:i/>
              </w:rPr>
              <w:t>h</w:t>
            </w:r>
            <w:r w:rsidR="00663253" w:rsidRPr="00AC7292">
              <w:rPr>
                <w:i/>
              </w:rPr>
              <w:t xml:space="preserve">rs spent on ILLs per year x cost of reference librarian per hour </w:t>
            </w:r>
            <w:r w:rsidR="00663253" w:rsidRPr="00AC7292">
              <w:rPr>
                <w:i/>
              </w:rPr>
              <w:br/>
            </w:r>
            <w:r w:rsidR="0081121E" w:rsidRPr="00AC7292">
              <w:rPr>
                <w:i/>
              </w:rPr>
              <w:t>2</w:t>
            </w:r>
            <w:r w:rsidR="00EA571F" w:rsidRPr="00AC7292">
              <w:rPr>
                <w:i/>
              </w:rPr>
              <w:t>4</w:t>
            </w:r>
            <w:r w:rsidR="0081121E" w:rsidRPr="00AC7292">
              <w:rPr>
                <w:i/>
              </w:rPr>
              <w:t>0 h</w:t>
            </w:r>
            <w:r w:rsidR="00473CA5" w:rsidRPr="00AC7292">
              <w:rPr>
                <w:i/>
              </w:rPr>
              <w:t>rs yr</w:t>
            </w:r>
            <w:r w:rsidR="00663253" w:rsidRPr="00AC7292">
              <w:rPr>
                <w:i/>
              </w:rPr>
              <w:t xml:space="preserve"> x $</w:t>
            </w:r>
            <w:r w:rsidR="00BC7541" w:rsidRPr="00AC7292">
              <w:rPr>
                <w:i/>
              </w:rPr>
              <w:t>43</w:t>
            </w:r>
            <w:r w:rsidR="00663253" w:rsidRPr="00AC7292">
              <w:rPr>
                <w:i/>
              </w:rPr>
              <w:t>.50</w:t>
            </w:r>
            <w:r w:rsidR="008E1730">
              <w:rPr>
                <w:i/>
              </w:rPr>
              <w:t>/hr</w:t>
            </w:r>
            <w:r w:rsidR="00663253" w:rsidRPr="00AC7292">
              <w:rPr>
                <w:i/>
              </w:rPr>
              <w:t xml:space="preserve">= </w:t>
            </w:r>
            <w:r w:rsidR="00663253" w:rsidRPr="00AC7292">
              <w:rPr>
                <w:b/>
                <w:i/>
              </w:rPr>
              <w:t>$</w:t>
            </w:r>
            <w:r w:rsidR="00BC7541" w:rsidRPr="00AC7292">
              <w:rPr>
                <w:b/>
                <w:i/>
              </w:rPr>
              <w:t>10,440</w:t>
            </w:r>
            <w:r w:rsidR="00663253" w:rsidRPr="00AC7292">
              <w:rPr>
                <w:b/>
                <w:i/>
              </w:rPr>
              <w:t xml:space="preserve"> yr</w:t>
            </w:r>
          </w:p>
        </w:tc>
        <w:tc>
          <w:tcPr>
            <w:tcW w:w="2394" w:type="dxa"/>
          </w:tcPr>
          <w:p w:rsidR="00A91D92" w:rsidRPr="00AC7292" w:rsidRDefault="00292327" w:rsidP="006C4F17">
            <w:pPr>
              <w:jc w:val="center"/>
              <w:rPr>
                <w:b/>
                <w:i/>
              </w:rPr>
            </w:pPr>
            <w:r w:rsidRPr="00AC7292">
              <w:rPr>
                <w:i/>
              </w:rPr>
              <w:t>c</w:t>
            </w:r>
            <w:r w:rsidR="00663253" w:rsidRPr="00AC7292">
              <w:rPr>
                <w:i/>
              </w:rPr>
              <w:t xml:space="preserve">ost of </w:t>
            </w:r>
            <w:r w:rsidRPr="00AC7292">
              <w:rPr>
                <w:i/>
              </w:rPr>
              <w:t>r</w:t>
            </w:r>
            <w:r w:rsidR="00663253" w:rsidRPr="00AC7292">
              <w:rPr>
                <w:i/>
              </w:rPr>
              <w:t>ef. librarians time on ILLs divided by # of Ills in a year</w:t>
            </w:r>
            <w:r w:rsidR="00663253" w:rsidRPr="00AC7292">
              <w:rPr>
                <w:i/>
              </w:rPr>
              <w:br/>
              <w:t>$</w:t>
            </w:r>
            <w:r w:rsidR="00BC7541" w:rsidRPr="00AC7292">
              <w:rPr>
                <w:i/>
              </w:rPr>
              <w:t>10,440</w:t>
            </w:r>
            <w:r w:rsidR="00663253" w:rsidRPr="00AC7292">
              <w:rPr>
                <w:i/>
              </w:rPr>
              <w:t xml:space="preserve">/480= </w:t>
            </w:r>
            <w:r w:rsidR="00473CA5" w:rsidRPr="00AC7292">
              <w:rPr>
                <w:i/>
              </w:rPr>
              <w:br/>
            </w:r>
            <w:r w:rsidR="00663253" w:rsidRPr="00AC7292">
              <w:rPr>
                <w:b/>
                <w:i/>
              </w:rPr>
              <w:t>$</w:t>
            </w:r>
            <w:r w:rsidR="00BC7541" w:rsidRPr="00AC7292">
              <w:rPr>
                <w:b/>
                <w:i/>
              </w:rPr>
              <w:t>21</w:t>
            </w:r>
            <w:r w:rsidR="00663253" w:rsidRPr="00AC7292">
              <w:rPr>
                <w:b/>
                <w:i/>
              </w:rPr>
              <w:t>.</w:t>
            </w:r>
            <w:r w:rsidR="00EA571F" w:rsidRPr="00AC7292">
              <w:rPr>
                <w:b/>
                <w:i/>
              </w:rPr>
              <w:t>75</w:t>
            </w:r>
            <w:r w:rsidR="00663253" w:rsidRPr="00AC7292">
              <w:rPr>
                <w:b/>
                <w:i/>
              </w:rPr>
              <w:t xml:space="preserve"> an </w:t>
            </w:r>
            <w:r w:rsidR="00473CA5" w:rsidRPr="00AC7292">
              <w:rPr>
                <w:b/>
                <w:i/>
              </w:rPr>
              <w:t>I</w:t>
            </w:r>
            <w:r w:rsidR="00663253" w:rsidRPr="00AC7292">
              <w:rPr>
                <w:b/>
                <w:i/>
              </w:rPr>
              <w:t>ll</w:t>
            </w:r>
            <w:r w:rsidR="006C4F17" w:rsidRPr="00AC7292">
              <w:rPr>
                <w:b/>
                <w:i/>
              </w:rPr>
              <w:t xml:space="preserve"> for Reference Lib.</w:t>
            </w:r>
          </w:p>
          <w:p w:rsidR="006C4F17" w:rsidRPr="00AC7292" w:rsidRDefault="006C4F17" w:rsidP="006C4F17">
            <w:pPr>
              <w:jc w:val="center"/>
              <w:rPr>
                <w:i/>
              </w:rPr>
            </w:pPr>
          </w:p>
        </w:tc>
      </w:tr>
      <w:tr w:rsidR="006C4F17" w:rsidRPr="00AC7292">
        <w:tc>
          <w:tcPr>
            <w:tcW w:w="2394" w:type="dxa"/>
          </w:tcPr>
          <w:p w:rsidR="00A91D92" w:rsidRPr="00AC7292" w:rsidRDefault="00EA02FC" w:rsidP="006C4F17">
            <w:pPr>
              <w:jc w:val="center"/>
              <w:rPr>
                <w:i/>
              </w:rPr>
            </w:pPr>
            <w:r w:rsidRPr="00AC7292">
              <w:rPr>
                <w:b/>
                <w:i/>
              </w:rPr>
              <w:t>Circulation Clerk</w:t>
            </w:r>
            <w:r w:rsidR="006C4F17" w:rsidRPr="00AC7292">
              <w:rPr>
                <w:i/>
              </w:rPr>
              <w:br/>
              <w:t>This includes tasks performed at both the lending and borrowing library</w:t>
            </w:r>
            <w:r w:rsidR="00F45503" w:rsidRPr="00AC7292">
              <w:rPr>
                <w:i/>
              </w:rPr>
              <w:t xml:space="preserve"> and involves several different clerks</w:t>
            </w:r>
          </w:p>
        </w:tc>
        <w:tc>
          <w:tcPr>
            <w:tcW w:w="2394" w:type="dxa"/>
          </w:tcPr>
          <w:p w:rsidR="00EA02FC" w:rsidRPr="00AC7292" w:rsidRDefault="00292327" w:rsidP="00292327">
            <w:pPr>
              <w:jc w:val="center"/>
              <w:rPr>
                <w:i/>
              </w:rPr>
            </w:pPr>
            <w:r w:rsidRPr="00AC7292">
              <w:rPr>
                <w:i/>
              </w:rPr>
              <w:t>p</w:t>
            </w:r>
            <w:r w:rsidR="00EA02FC" w:rsidRPr="00AC7292">
              <w:rPr>
                <w:i/>
              </w:rPr>
              <w:t xml:space="preserve">ull </w:t>
            </w:r>
            <w:r w:rsidR="002E7F6D" w:rsidRPr="00AC7292">
              <w:rPr>
                <w:i/>
              </w:rPr>
              <w:t>i</w:t>
            </w:r>
            <w:r w:rsidR="00EA02FC" w:rsidRPr="00AC7292">
              <w:rPr>
                <w:i/>
              </w:rPr>
              <w:t>tem</w:t>
            </w:r>
            <w:r w:rsidR="00346695" w:rsidRPr="00AC7292">
              <w:rPr>
                <w:i/>
              </w:rPr>
              <w:t xml:space="preserve">, </w:t>
            </w:r>
            <w:r w:rsidR="002E7F6D" w:rsidRPr="00AC7292">
              <w:rPr>
                <w:i/>
              </w:rPr>
              <w:t>p</w:t>
            </w:r>
            <w:r w:rsidR="00EA02FC" w:rsidRPr="00AC7292">
              <w:rPr>
                <w:i/>
              </w:rPr>
              <w:t>repares</w:t>
            </w:r>
            <w:r w:rsidR="002E7F6D" w:rsidRPr="00AC7292">
              <w:rPr>
                <w:i/>
              </w:rPr>
              <w:t>, p</w:t>
            </w:r>
            <w:r w:rsidR="00EA02FC" w:rsidRPr="00AC7292">
              <w:rPr>
                <w:i/>
              </w:rPr>
              <w:t>ackages</w:t>
            </w:r>
            <w:r w:rsidR="006C4F17" w:rsidRPr="00AC7292">
              <w:rPr>
                <w:i/>
              </w:rPr>
              <w:t>(lend)</w:t>
            </w:r>
            <w:r w:rsidR="00346695" w:rsidRPr="00AC7292">
              <w:rPr>
                <w:i/>
              </w:rPr>
              <w:t xml:space="preserve">, </w:t>
            </w:r>
            <w:r w:rsidR="006C4F17" w:rsidRPr="00AC7292">
              <w:rPr>
                <w:i/>
              </w:rPr>
              <w:t xml:space="preserve">then </w:t>
            </w:r>
            <w:r w:rsidR="002E7F6D" w:rsidRPr="00AC7292">
              <w:rPr>
                <w:i/>
              </w:rPr>
              <w:t>u</w:t>
            </w:r>
            <w:r w:rsidR="00EA02FC" w:rsidRPr="00AC7292">
              <w:rPr>
                <w:i/>
              </w:rPr>
              <w:t>npacks</w:t>
            </w:r>
            <w:r w:rsidR="006C4F17" w:rsidRPr="00AC7292">
              <w:rPr>
                <w:i/>
              </w:rPr>
              <w:t>,</w:t>
            </w:r>
            <w:r w:rsidR="00346695" w:rsidRPr="00AC7292">
              <w:rPr>
                <w:i/>
              </w:rPr>
              <w:t xml:space="preserve"> </w:t>
            </w:r>
            <w:r w:rsidR="002E7F6D" w:rsidRPr="00AC7292">
              <w:rPr>
                <w:i/>
              </w:rPr>
              <w:t>p</w:t>
            </w:r>
            <w:r w:rsidR="00EA02FC" w:rsidRPr="00AC7292">
              <w:rPr>
                <w:i/>
              </w:rPr>
              <w:t>repares for circ</w:t>
            </w:r>
            <w:r w:rsidR="00473CA5" w:rsidRPr="00AC7292">
              <w:rPr>
                <w:i/>
              </w:rPr>
              <w:t>.</w:t>
            </w:r>
            <w:r w:rsidR="00FD65F0" w:rsidRPr="00AC7292">
              <w:rPr>
                <w:i/>
              </w:rPr>
              <w:t>,</w:t>
            </w:r>
            <w:r w:rsidR="00473CA5" w:rsidRPr="00AC7292">
              <w:rPr>
                <w:i/>
              </w:rPr>
              <w:t xml:space="preserve"> </w:t>
            </w:r>
            <w:r w:rsidR="006C4F17" w:rsidRPr="00AC7292">
              <w:rPr>
                <w:i/>
              </w:rPr>
              <w:t>n</w:t>
            </w:r>
            <w:r w:rsidR="00473CA5" w:rsidRPr="00AC7292">
              <w:rPr>
                <w:i/>
              </w:rPr>
              <w:t>otifies patron &amp;</w:t>
            </w:r>
            <w:r w:rsidR="00EA02FC" w:rsidRPr="00AC7292">
              <w:rPr>
                <w:i/>
              </w:rPr>
              <w:br/>
            </w:r>
            <w:r w:rsidR="002E7F6D" w:rsidRPr="00AC7292">
              <w:rPr>
                <w:i/>
              </w:rPr>
              <w:t>c</w:t>
            </w:r>
            <w:r w:rsidR="00EA02FC" w:rsidRPr="00AC7292">
              <w:rPr>
                <w:i/>
              </w:rPr>
              <w:t>hecks</w:t>
            </w:r>
            <w:r w:rsidR="00473CA5" w:rsidRPr="00AC7292">
              <w:rPr>
                <w:i/>
              </w:rPr>
              <w:t xml:space="preserve"> </w:t>
            </w:r>
            <w:r w:rsidR="006C4F17" w:rsidRPr="00AC7292">
              <w:rPr>
                <w:i/>
              </w:rPr>
              <w:t>out (borrowing)</w:t>
            </w:r>
            <w:r w:rsidR="00FD65F0" w:rsidRPr="00AC7292">
              <w:rPr>
                <w:i/>
              </w:rPr>
              <w:t>,</w:t>
            </w:r>
            <w:r w:rsidR="00473CA5" w:rsidRPr="00AC7292">
              <w:rPr>
                <w:i/>
              </w:rPr>
              <w:t xml:space="preserve"> later</w:t>
            </w:r>
            <w:r w:rsidR="00EA02FC" w:rsidRPr="00AC7292">
              <w:rPr>
                <w:i/>
              </w:rPr>
              <w:br/>
            </w:r>
            <w:r w:rsidR="002E7F6D" w:rsidRPr="00AC7292">
              <w:rPr>
                <w:i/>
              </w:rPr>
              <w:t>r</w:t>
            </w:r>
            <w:r w:rsidR="00EA02FC" w:rsidRPr="00AC7292">
              <w:rPr>
                <w:i/>
              </w:rPr>
              <w:t>eturns</w:t>
            </w:r>
            <w:r w:rsidR="002E7F6D" w:rsidRPr="00AC7292">
              <w:rPr>
                <w:i/>
              </w:rPr>
              <w:t>, p</w:t>
            </w:r>
            <w:r w:rsidR="00EA02FC" w:rsidRPr="00AC7292">
              <w:rPr>
                <w:i/>
              </w:rPr>
              <w:t>ackages</w:t>
            </w:r>
            <w:r w:rsidR="002E7F6D" w:rsidRPr="00AC7292">
              <w:rPr>
                <w:i/>
              </w:rPr>
              <w:t>,  u</w:t>
            </w:r>
            <w:r w:rsidR="00EA02FC" w:rsidRPr="00AC7292">
              <w:rPr>
                <w:i/>
              </w:rPr>
              <w:t>npacks</w:t>
            </w:r>
            <w:r w:rsidR="006C4F17" w:rsidRPr="00AC7292">
              <w:rPr>
                <w:i/>
              </w:rPr>
              <w:t>,</w:t>
            </w:r>
            <w:r w:rsidR="00EA02FC" w:rsidRPr="00AC7292">
              <w:rPr>
                <w:i/>
              </w:rPr>
              <w:t xml:space="preserve"> </w:t>
            </w:r>
            <w:r w:rsidR="002E7F6D" w:rsidRPr="00AC7292">
              <w:rPr>
                <w:i/>
              </w:rPr>
              <w:t>c</w:t>
            </w:r>
            <w:r w:rsidR="00EA02FC" w:rsidRPr="00AC7292">
              <w:rPr>
                <w:i/>
              </w:rPr>
              <w:t xml:space="preserve">hecks in </w:t>
            </w:r>
            <w:r w:rsidR="00346695" w:rsidRPr="00AC7292">
              <w:rPr>
                <w:i/>
              </w:rPr>
              <w:t>and s</w:t>
            </w:r>
            <w:r w:rsidR="00EA02FC" w:rsidRPr="00AC7292">
              <w:rPr>
                <w:i/>
              </w:rPr>
              <w:t>helves</w:t>
            </w:r>
            <w:r w:rsidR="006C4F17" w:rsidRPr="00AC7292">
              <w:rPr>
                <w:i/>
              </w:rPr>
              <w:t>(lend)</w:t>
            </w:r>
          </w:p>
        </w:tc>
        <w:tc>
          <w:tcPr>
            <w:tcW w:w="2394" w:type="dxa"/>
          </w:tcPr>
          <w:p w:rsidR="00A91D92" w:rsidRPr="00AC7292" w:rsidRDefault="00292327" w:rsidP="00292327">
            <w:pPr>
              <w:jc w:val="center"/>
              <w:rPr>
                <w:i/>
              </w:rPr>
            </w:pPr>
            <w:r w:rsidRPr="00AC7292">
              <w:rPr>
                <w:i/>
              </w:rPr>
              <w:t>h</w:t>
            </w:r>
            <w:r w:rsidR="000A71C9" w:rsidRPr="00AC7292">
              <w:rPr>
                <w:i/>
              </w:rPr>
              <w:t>rs spent on ILLs per year x cost of circulation clerk</w:t>
            </w:r>
            <w:r w:rsidR="00473CA5" w:rsidRPr="00AC7292">
              <w:rPr>
                <w:i/>
              </w:rPr>
              <w:t xml:space="preserve"> h</w:t>
            </w:r>
            <w:r w:rsidR="008E1730">
              <w:rPr>
                <w:i/>
              </w:rPr>
              <w:t>ou</w:t>
            </w:r>
            <w:r w:rsidR="00473CA5" w:rsidRPr="00AC7292">
              <w:rPr>
                <w:i/>
              </w:rPr>
              <w:t>r</w:t>
            </w:r>
            <w:r w:rsidR="008E1730">
              <w:rPr>
                <w:i/>
              </w:rPr>
              <w:t>ly rate</w:t>
            </w:r>
            <w:r w:rsidR="00473CA5" w:rsidRPr="00AC7292">
              <w:rPr>
                <w:i/>
              </w:rPr>
              <w:t xml:space="preserve"> </w:t>
            </w:r>
            <w:r w:rsidR="000A71C9" w:rsidRPr="00AC7292">
              <w:rPr>
                <w:i/>
              </w:rPr>
              <w:br/>
            </w:r>
            <w:r w:rsidR="0081121E" w:rsidRPr="00AC7292">
              <w:rPr>
                <w:i/>
              </w:rPr>
              <w:t>2</w:t>
            </w:r>
            <w:r w:rsidR="00EA571F" w:rsidRPr="00AC7292">
              <w:rPr>
                <w:i/>
              </w:rPr>
              <w:t>90</w:t>
            </w:r>
            <w:r w:rsidR="0081121E" w:rsidRPr="00AC7292">
              <w:rPr>
                <w:i/>
              </w:rPr>
              <w:t xml:space="preserve"> </w:t>
            </w:r>
            <w:r w:rsidR="00B479EC" w:rsidRPr="00AC7292">
              <w:rPr>
                <w:i/>
              </w:rPr>
              <w:t>hrs</w:t>
            </w:r>
            <w:r w:rsidR="00473CA5" w:rsidRPr="00AC7292">
              <w:rPr>
                <w:i/>
              </w:rPr>
              <w:t xml:space="preserve"> yr</w:t>
            </w:r>
            <w:r w:rsidR="00B479EC" w:rsidRPr="00AC7292">
              <w:rPr>
                <w:i/>
              </w:rPr>
              <w:t xml:space="preserve"> </w:t>
            </w:r>
            <w:r w:rsidR="00473CA5" w:rsidRPr="00AC7292">
              <w:rPr>
                <w:i/>
              </w:rPr>
              <w:t xml:space="preserve"> x $</w:t>
            </w:r>
            <w:r w:rsidRPr="00AC7292">
              <w:rPr>
                <w:i/>
              </w:rPr>
              <w:t>16</w:t>
            </w:r>
            <w:r w:rsidR="008E1730">
              <w:rPr>
                <w:i/>
              </w:rPr>
              <w:t>/</w:t>
            </w:r>
            <w:r w:rsidR="00473CA5" w:rsidRPr="00AC7292">
              <w:rPr>
                <w:i/>
              </w:rPr>
              <w:t xml:space="preserve"> hr = </w:t>
            </w:r>
            <w:r w:rsidR="00473CA5" w:rsidRPr="00AC7292">
              <w:rPr>
                <w:b/>
                <w:i/>
              </w:rPr>
              <w:t>$</w:t>
            </w:r>
            <w:r w:rsidRPr="00AC7292">
              <w:rPr>
                <w:b/>
                <w:i/>
              </w:rPr>
              <w:t>4,640</w:t>
            </w:r>
            <w:r w:rsidR="00473CA5" w:rsidRPr="00AC7292">
              <w:rPr>
                <w:b/>
                <w:i/>
              </w:rPr>
              <w:t xml:space="preserve"> yr</w:t>
            </w:r>
            <w:r w:rsidR="00947180" w:rsidRPr="00AC7292">
              <w:rPr>
                <w:b/>
                <w:i/>
              </w:rPr>
              <w:br/>
            </w:r>
          </w:p>
        </w:tc>
        <w:tc>
          <w:tcPr>
            <w:tcW w:w="2394" w:type="dxa"/>
          </w:tcPr>
          <w:p w:rsidR="00A91D92" w:rsidRPr="00AC7292" w:rsidRDefault="00292327" w:rsidP="00D31475">
            <w:pPr>
              <w:jc w:val="center"/>
              <w:rPr>
                <w:i/>
              </w:rPr>
            </w:pPr>
            <w:r w:rsidRPr="00AC7292">
              <w:rPr>
                <w:i/>
              </w:rPr>
              <w:t>c</w:t>
            </w:r>
            <w:r w:rsidR="00473CA5" w:rsidRPr="00AC7292">
              <w:rPr>
                <w:i/>
              </w:rPr>
              <w:t xml:space="preserve">ost of </w:t>
            </w:r>
            <w:r w:rsidRPr="00AC7292">
              <w:rPr>
                <w:i/>
              </w:rPr>
              <w:t>c</w:t>
            </w:r>
            <w:r w:rsidR="00473CA5" w:rsidRPr="00AC7292">
              <w:rPr>
                <w:i/>
              </w:rPr>
              <w:t xml:space="preserve">irc </w:t>
            </w:r>
            <w:r w:rsidRPr="00AC7292">
              <w:rPr>
                <w:i/>
              </w:rPr>
              <w:t>c</w:t>
            </w:r>
            <w:r w:rsidR="00473CA5" w:rsidRPr="00AC7292">
              <w:rPr>
                <w:i/>
              </w:rPr>
              <w:t>lerk time on ILLs</w:t>
            </w:r>
            <w:r w:rsidRPr="00AC7292">
              <w:rPr>
                <w:i/>
              </w:rPr>
              <w:t>/</w:t>
            </w:r>
            <w:r w:rsidR="00473CA5" w:rsidRPr="00AC7292">
              <w:rPr>
                <w:i/>
              </w:rPr>
              <w:t xml:space="preserve"> # of Ills </w:t>
            </w:r>
            <w:r w:rsidRPr="00AC7292">
              <w:rPr>
                <w:i/>
              </w:rPr>
              <w:t>per</w:t>
            </w:r>
            <w:r w:rsidR="00473CA5" w:rsidRPr="00AC7292">
              <w:rPr>
                <w:i/>
              </w:rPr>
              <w:t xml:space="preserve"> year</w:t>
            </w:r>
            <w:r w:rsidR="00473CA5" w:rsidRPr="00AC7292">
              <w:rPr>
                <w:i/>
              </w:rPr>
              <w:br/>
              <w:t>$</w:t>
            </w:r>
            <w:r w:rsidRPr="00AC7292">
              <w:rPr>
                <w:i/>
              </w:rPr>
              <w:t>4,640</w:t>
            </w:r>
            <w:r w:rsidR="00473CA5" w:rsidRPr="00AC7292">
              <w:rPr>
                <w:i/>
              </w:rPr>
              <w:t>/480=</w:t>
            </w:r>
            <w:r w:rsidR="00473CA5" w:rsidRPr="00AC7292">
              <w:rPr>
                <w:i/>
              </w:rPr>
              <w:br/>
            </w:r>
            <w:r w:rsidR="00473CA5" w:rsidRPr="00AC7292">
              <w:rPr>
                <w:b/>
                <w:i/>
              </w:rPr>
              <w:t>$</w:t>
            </w:r>
            <w:r w:rsidR="00D31475" w:rsidRPr="00AC7292">
              <w:rPr>
                <w:b/>
                <w:i/>
              </w:rPr>
              <w:t>9.60</w:t>
            </w:r>
            <w:r w:rsidR="00473CA5" w:rsidRPr="00AC7292">
              <w:rPr>
                <w:b/>
                <w:i/>
              </w:rPr>
              <w:t xml:space="preserve"> an ILL</w:t>
            </w:r>
            <w:r w:rsidR="006C4F17" w:rsidRPr="00AC7292">
              <w:rPr>
                <w:b/>
                <w:i/>
              </w:rPr>
              <w:t xml:space="preserve"> for circulation clerk</w:t>
            </w:r>
          </w:p>
        </w:tc>
      </w:tr>
      <w:tr w:rsidR="006C4F17" w:rsidRPr="00AC7292">
        <w:tc>
          <w:tcPr>
            <w:tcW w:w="2394" w:type="dxa"/>
          </w:tcPr>
          <w:p w:rsidR="00A91D92" w:rsidRPr="00AC7292" w:rsidRDefault="00EA02FC" w:rsidP="00292327">
            <w:pPr>
              <w:jc w:val="center"/>
              <w:rPr>
                <w:b/>
                <w:i/>
              </w:rPr>
            </w:pPr>
            <w:r w:rsidRPr="00AC7292">
              <w:rPr>
                <w:b/>
                <w:i/>
              </w:rPr>
              <w:t>C-CAR Driver</w:t>
            </w:r>
            <w:r w:rsidR="00292327" w:rsidRPr="00AC7292">
              <w:rPr>
                <w:b/>
                <w:i/>
              </w:rPr>
              <w:br/>
            </w:r>
          </w:p>
        </w:tc>
        <w:tc>
          <w:tcPr>
            <w:tcW w:w="2394" w:type="dxa"/>
          </w:tcPr>
          <w:p w:rsidR="00A91D92" w:rsidRPr="00AC7292" w:rsidRDefault="00292327" w:rsidP="00292327">
            <w:pPr>
              <w:jc w:val="center"/>
              <w:rPr>
                <w:i/>
              </w:rPr>
            </w:pPr>
            <w:r w:rsidRPr="00AC7292">
              <w:rPr>
                <w:i/>
              </w:rPr>
              <w:t>d</w:t>
            </w:r>
            <w:r w:rsidR="00EA02FC" w:rsidRPr="00AC7292">
              <w:rPr>
                <w:i/>
              </w:rPr>
              <w:t>elivers to library</w:t>
            </w:r>
            <w:r w:rsidR="001F31D7" w:rsidRPr="00AC7292">
              <w:rPr>
                <w:i/>
              </w:rPr>
              <w:t xml:space="preserve"> from distribution ctr</w:t>
            </w:r>
            <w:r w:rsidR="00C76395" w:rsidRPr="00AC7292">
              <w:rPr>
                <w:i/>
              </w:rPr>
              <w:t>.</w:t>
            </w:r>
          </w:p>
          <w:p w:rsidR="00EA02FC" w:rsidRPr="00AC7292" w:rsidRDefault="001F31D7" w:rsidP="00292327">
            <w:pPr>
              <w:jc w:val="center"/>
              <w:rPr>
                <w:i/>
              </w:rPr>
            </w:pPr>
            <w:r w:rsidRPr="00AC7292">
              <w:rPr>
                <w:i/>
              </w:rPr>
              <w:t>&amp; r</w:t>
            </w:r>
            <w:r w:rsidR="00EA02FC" w:rsidRPr="00AC7292">
              <w:rPr>
                <w:i/>
              </w:rPr>
              <w:t>eturns to library</w:t>
            </w:r>
          </w:p>
          <w:p w:rsidR="00937E6F" w:rsidRPr="00AC7292" w:rsidRDefault="00937E6F" w:rsidP="00292327">
            <w:pPr>
              <w:jc w:val="center"/>
              <w:rPr>
                <w:i/>
              </w:rPr>
            </w:pPr>
            <w:r w:rsidRPr="00AC7292">
              <w:rPr>
                <w:i/>
              </w:rPr>
              <w:t xml:space="preserve">Does </w:t>
            </w:r>
            <w:r w:rsidR="0039041E" w:rsidRPr="00AC7292">
              <w:rPr>
                <w:i/>
              </w:rPr>
              <w:t>30</w:t>
            </w:r>
            <w:r w:rsidRPr="00AC7292">
              <w:rPr>
                <w:i/>
              </w:rPr>
              <w:t>% of deliveries</w:t>
            </w:r>
            <w:r w:rsidR="0039041E" w:rsidRPr="00AC7292">
              <w:rPr>
                <w:i/>
              </w:rPr>
              <w:t xml:space="preserve"> or 454,822 items</w:t>
            </w:r>
          </w:p>
        </w:tc>
        <w:tc>
          <w:tcPr>
            <w:tcW w:w="2394" w:type="dxa"/>
          </w:tcPr>
          <w:p w:rsidR="00A91D92" w:rsidRPr="00AC7292" w:rsidRDefault="0039041E" w:rsidP="00292327">
            <w:pPr>
              <w:jc w:val="center"/>
              <w:rPr>
                <w:i/>
              </w:rPr>
            </w:pPr>
            <w:r w:rsidRPr="00AC7292">
              <w:rPr>
                <w:i/>
              </w:rPr>
              <w:t>$60,000 a year</w:t>
            </w:r>
          </w:p>
          <w:p w:rsidR="0039041E" w:rsidRPr="00AC7292" w:rsidRDefault="0039041E" w:rsidP="00292327">
            <w:pPr>
              <w:jc w:val="center"/>
              <w:rPr>
                <w:i/>
              </w:rPr>
            </w:pPr>
            <w:r w:rsidRPr="00AC7292">
              <w:rPr>
                <w:i/>
              </w:rPr>
              <w:t>Includes retirement and medical/dental contribution plus sick pay etc.</w:t>
            </w:r>
          </w:p>
        </w:tc>
        <w:tc>
          <w:tcPr>
            <w:tcW w:w="2394" w:type="dxa"/>
          </w:tcPr>
          <w:p w:rsidR="00A91D92" w:rsidRPr="00AC7292" w:rsidRDefault="00292327" w:rsidP="00292327">
            <w:pPr>
              <w:jc w:val="center"/>
              <w:rPr>
                <w:i/>
              </w:rPr>
            </w:pPr>
            <w:r w:rsidRPr="00AC7292">
              <w:rPr>
                <w:i/>
              </w:rPr>
              <w:t>c</w:t>
            </w:r>
            <w:r w:rsidR="0039041E" w:rsidRPr="00AC7292">
              <w:rPr>
                <w:i/>
              </w:rPr>
              <w:t xml:space="preserve">ost of </w:t>
            </w:r>
            <w:r w:rsidRPr="00AC7292">
              <w:rPr>
                <w:i/>
              </w:rPr>
              <w:t>c</w:t>
            </w:r>
            <w:r w:rsidR="0039041E" w:rsidRPr="00AC7292">
              <w:rPr>
                <w:i/>
              </w:rPr>
              <w:t>-</w:t>
            </w:r>
            <w:r w:rsidRPr="00AC7292">
              <w:rPr>
                <w:i/>
              </w:rPr>
              <w:t>c</w:t>
            </w:r>
            <w:r w:rsidR="0039041E" w:rsidRPr="00AC7292">
              <w:rPr>
                <w:i/>
              </w:rPr>
              <w:t>ar time on ILLs</w:t>
            </w:r>
            <w:r w:rsidRPr="00AC7292">
              <w:rPr>
                <w:i/>
              </w:rPr>
              <w:t>/# Ills per year</w:t>
            </w:r>
            <w:r w:rsidR="0039041E" w:rsidRPr="00AC7292">
              <w:rPr>
                <w:i/>
              </w:rPr>
              <w:t xml:space="preserve"> </w:t>
            </w:r>
            <w:r w:rsidRPr="00AC7292">
              <w:rPr>
                <w:i/>
              </w:rPr>
              <w:t>$60,000/</w:t>
            </w:r>
            <w:r w:rsidR="0039041E" w:rsidRPr="00AC7292">
              <w:rPr>
                <w:i/>
              </w:rPr>
              <w:t>454,822</w:t>
            </w:r>
            <w:r w:rsidRPr="00AC7292">
              <w:rPr>
                <w:i/>
              </w:rPr>
              <w:t>=</w:t>
            </w:r>
            <w:r w:rsidRPr="00AC7292">
              <w:rPr>
                <w:i/>
              </w:rPr>
              <w:br/>
            </w:r>
            <w:r w:rsidRPr="00AC7292">
              <w:rPr>
                <w:b/>
                <w:i/>
              </w:rPr>
              <w:t>.13</w:t>
            </w:r>
            <w:r w:rsidR="00035ED9" w:rsidRPr="00AC7292">
              <w:rPr>
                <w:rFonts w:cstheme="minorHAnsi"/>
                <w:b/>
                <w:i/>
              </w:rPr>
              <w:t>¢</w:t>
            </w:r>
            <w:r w:rsidRPr="00AC7292">
              <w:rPr>
                <w:b/>
                <w:i/>
              </w:rPr>
              <w:t xml:space="preserve"> an ILL </w:t>
            </w:r>
            <w:r w:rsidRPr="00AC7292">
              <w:rPr>
                <w:b/>
                <w:i/>
              </w:rPr>
              <w:br/>
              <w:t xml:space="preserve">for </w:t>
            </w:r>
            <w:r w:rsidR="00F45503" w:rsidRPr="00AC7292">
              <w:rPr>
                <w:b/>
                <w:i/>
              </w:rPr>
              <w:t xml:space="preserve">C-CAR </w:t>
            </w:r>
            <w:r w:rsidRPr="00AC7292">
              <w:rPr>
                <w:b/>
                <w:i/>
              </w:rPr>
              <w:t>driver</w:t>
            </w:r>
          </w:p>
        </w:tc>
      </w:tr>
      <w:tr w:rsidR="00871C7C" w:rsidRPr="00AC7292">
        <w:tc>
          <w:tcPr>
            <w:tcW w:w="2394" w:type="dxa"/>
          </w:tcPr>
          <w:p w:rsidR="00871C7C" w:rsidRPr="00AC7292" w:rsidRDefault="00871C7C" w:rsidP="00292327">
            <w:pPr>
              <w:jc w:val="center"/>
              <w:rPr>
                <w:b/>
                <w:i/>
              </w:rPr>
            </w:pPr>
            <w:r w:rsidRPr="00AC7292">
              <w:rPr>
                <w:b/>
                <w:i/>
              </w:rPr>
              <w:t>TOTAL Personnel Cost</w:t>
            </w:r>
          </w:p>
        </w:tc>
        <w:tc>
          <w:tcPr>
            <w:tcW w:w="2394" w:type="dxa"/>
          </w:tcPr>
          <w:p w:rsidR="00871C7C" w:rsidRPr="00AC7292" w:rsidRDefault="00871C7C" w:rsidP="00292327">
            <w:pPr>
              <w:jc w:val="center"/>
              <w:rPr>
                <w:i/>
              </w:rPr>
            </w:pPr>
          </w:p>
        </w:tc>
        <w:tc>
          <w:tcPr>
            <w:tcW w:w="2394" w:type="dxa"/>
          </w:tcPr>
          <w:p w:rsidR="00871C7C" w:rsidRPr="00AC7292" w:rsidRDefault="00871C7C" w:rsidP="00292327">
            <w:pPr>
              <w:jc w:val="center"/>
              <w:rPr>
                <w:i/>
              </w:rPr>
            </w:pPr>
          </w:p>
        </w:tc>
        <w:tc>
          <w:tcPr>
            <w:tcW w:w="2394" w:type="dxa"/>
          </w:tcPr>
          <w:p w:rsidR="00871C7C" w:rsidRPr="00AC7292" w:rsidRDefault="00871C7C" w:rsidP="00292327">
            <w:pPr>
              <w:jc w:val="center"/>
              <w:rPr>
                <w:b/>
                <w:i/>
              </w:rPr>
            </w:pPr>
            <w:r w:rsidRPr="00AC7292">
              <w:rPr>
                <w:b/>
                <w:i/>
              </w:rPr>
              <w:t>$31.48</w:t>
            </w:r>
          </w:p>
        </w:tc>
      </w:tr>
    </w:tbl>
    <w:p w:rsidR="000E2CEE" w:rsidRPr="000E2CEE" w:rsidRDefault="00436555" w:rsidP="00EA0C0F">
      <w:pPr>
        <w:spacing w:line="360" w:lineRule="auto"/>
        <w:rPr>
          <w:sz w:val="24"/>
          <w:szCs w:val="24"/>
        </w:rPr>
      </w:pPr>
      <w:r>
        <w:rPr>
          <w:sz w:val="24"/>
          <w:szCs w:val="24"/>
        </w:rPr>
        <w:t>D</w:t>
      </w:r>
      <w:r w:rsidR="000E2CEE">
        <w:rPr>
          <w:sz w:val="24"/>
          <w:szCs w:val="24"/>
        </w:rPr>
        <w:t>irect</w:t>
      </w:r>
      <w:r w:rsidR="009D18E4">
        <w:rPr>
          <w:sz w:val="24"/>
          <w:szCs w:val="24"/>
        </w:rPr>
        <w:t xml:space="preserve"> personnel </w:t>
      </w:r>
      <w:r w:rsidR="000E2CEE">
        <w:rPr>
          <w:sz w:val="24"/>
          <w:szCs w:val="24"/>
        </w:rPr>
        <w:t xml:space="preserve">costs </w:t>
      </w:r>
      <w:r>
        <w:rPr>
          <w:sz w:val="24"/>
          <w:szCs w:val="24"/>
        </w:rPr>
        <w:t xml:space="preserve">can be controlled by the institution but it’s </w:t>
      </w:r>
      <w:r w:rsidR="000E2CEE">
        <w:rPr>
          <w:sz w:val="24"/>
          <w:szCs w:val="24"/>
        </w:rPr>
        <w:t xml:space="preserve">important to analyze carefully before making adjustments here. </w:t>
      </w:r>
      <w:r w:rsidR="009D18E4">
        <w:rPr>
          <w:sz w:val="24"/>
          <w:szCs w:val="24"/>
        </w:rPr>
        <w:t>I</w:t>
      </w:r>
      <w:r w:rsidR="000E2CEE">
        <w:rPr>
          <w:sz w:val="24"/>
          <w:szCs w:val="24"/>
        </w:rPr>
        <w:t xml:space="preserve">t may seem cost effective to have the </w:t>
      </w:r>
      <w:r w:rsidR="00276290">
        <w:rPr>
          <w:sz w:val="24"/>
          <w:szCs w:val="24"/>
        </w:rPr>
        <w:t>c</w:t>
      </w:r>
      <w:r w:rsidR="000E2CEE">
        <w:rPr>
          <w:sz w:val="24"/>
          <w:szCs w:val="24"/>
        </w:rPr>
        <w:t xml:space="preserve">irculation clerk take on more of the ILL processing as his/her cost is less </w:t>
      </w:r>
      <w:r>
        <w:rPr>
          <w:sz w:val="24"/>
          <w:szCs w:val="24"/>
        </w:rPr>
        <w:t xml:space="preserve">than that of the </w:t>
      </w:r>
      <w:r w:rsidR="00276290">
        <w:rPr>
          <w:sz w:val="24"/>
          <w:szCs w:val="24"/>
        </w:rPr>
        <w:t>r</w:t>
      </w:r>
      <w:r>
        <w:rPr>
          <w:sz w:val="24"/>
          <w:szCs w:val="24"/>
        </w:rPr>
        <w:t xml:space="preserve">eference </w:t>
      </w:r>
      <w:r w:rsidR="00276290">
        <w:rPr>
          <w:sz w:val="24"/>
          <w:szCs w:val="24"/>
        </w:rPr>
        <w:t>l</w:t>
      </w:r>
      <w:r>
        <w:rPr>
          <w:sz w:val="24"/>
          <w:szCs w:val="24"/>
        </w:rPr>
        <w:t xml:space="preserve">ibrarian however </w:t>
      </w:r>
      <w:r w:rsidR="000E2CEE">
        <w:rPr>
          <w:sz w:val="24"/>
          <w:szCs w:val="24"/>
        </w:rPr>
        <w:t xml:space="preserve">a less </w:t>
      </w:r>
      <w:r w:rsidR="00EA0C0F">
        <w:rPr>
          <w:sz w:val="24"/>
          <w:szCs w:val="24"/>
        </w:rPr>
        <w:t>skilled</w:t>
      </w:r>
      <w:r w:rsidR="000E2CEE">
        <w:rPr>
          <w:sz w:val="24"/>
          <w:szCs w:val="24"/>
        </w:rPr>
        <w:t xml:space="preserve"> staff member may be more prone to errors</w:t>
      </w:r>
      <w:r>
        <w:rPr>
          <w:sz w:val="24"/>
          <w:szCs w:val="24"/>
        </w:rPr>
        <w:t xml:space="preserve">, </w:t>
      </w:r>
      <w:r w:rsidR="00276290">
        <w:rPr>
          <w:sz w:val="24"/>
          <w:szCs w:val="24"/>
        </w:rPr>
        <w:t xml:space="preserve">take </w:t>
      </w:r>
      <w:r>
        <w:rPr>
          <w:sz w:val="24"/>
          <w:szCs w:val="24"/>
        </w:rPr>
        <w:t>longer to find the correc</w:t>
      </w:r>
      <w:r w:rsidR="00276290">
        <w:rPr>
          <w:sz w:val="24"/>
          <w:szCs w:val="24"/>
        </w:rPr>
        <w:t>t item, or maybe even request</w:t>
      </w:r>
      <w:r>
        <w:rPr>
          <w:sz w:val="24"/>
          <w:szCs w:val="24"/>
        </w:rPr>
        <w:t xml:space="preserve"> the wrong item. </w:t>
      </w:r>
      <w:r w:rsidR="00276290">
        <w:rPr>
          <w:sz w:val="24"/>
          <w:szCs w:val="24"/>
        </w:rPr>
        <w:t xml:space="preserve"> Mistakes will greatly increase the price of processing an ILL</w:t>
      </w:r>
      <w:r w:rsidR="000E2CEE">
        <w:rPr>
          <w:sz w:val="24"/>
          <w:szCs w:val="24"/>
        </w:rPr>
        <w:t>.</w:t>
      </w:r>
      <w:r w:rsidR="00276290">
        <w:rPr>
          <w:sz w:val="24"/>
          <w:szCs w:val="24"/>
        </w:rPr>
        <w:t xml:space="preserve"> This cost finding exercise assumes that everyone involved worked fairly efficiently and did their job correctly the first time.  </w:t>
      </w:r>
      <w:r w:rsidR="00871C7C">
        <w:rPr>
          <w:sz w:val="24"/>
          <w:szCs w:val="24"/>
        </w:rPr>
        <w:t>However w</w:t>
      </w:r>
      <w:r w:rsidR="00276290">
        <w:rPr>
          <w:sz w:val="24"/>
          <w:szCs w:val="24"/>
        </w:rPr>
        <w:t>ith so many steps, ILL</w:t>
      </w:r>
      <w:r w:rsidR="00871C7C">
        <w:rPr>
          <w:sz w:val="24"/>
          <w:szCs w:val="24"/>
        </w:rPr>
        <w:t xml:space="preserve"> processing is susceptible to human error. I</w:t>
      </w:r>
      <w:r w:rsidR="00276290">
        <w:rPr>
          <w:sz w:val="24"/>
          <w:szCs w:val="24"/>
        </w:rPr>
        <w:t>f the lending or borrowing library doesn’t properly document the request</w:t>
      </w:r>
      <w:r w:rsidR="00871C7C">
        <w:rPr>
          <w:sz w:val="24"/>
          <w:szCs w:val="24"/>
        </w:rPr>
        <w:t xml:space="preserve"> the item may not reach its target in a timely manner</w:t>
      </w:r>
      <w:r w:rsidR="00276290">
        <w:rPr>
          <w:sz w:val="24"/>
          <w:szCs w:val="24"/>
        </w:rPr>
        <w:t>.</w:t>
      </w:r>
      <w:r w:rsidR="00871C7C">
        <w:rPr>
          <w:sz w:val="24"/>
          <w:szCs w:val="24"/>
        </w:rPr>
        <w:t xml:space="preserve"> </w:t>
      </w:r>
    </w:p>
    <w:p w:rsidR="00EA02FC" w:rsidRPr="00CF011C" w:rsidRDefault="00C95721" w:rsidP="00292327">
      <w:pPr>
        <w:rPr>
          <w:b/>
          <w:sz w:val="24"/>
          <w:szCs w:val="24"/>
        </w:rPr>
      </w:pPr>
      <w:r>
        <w:rPr>
          <w:b/>
          <w:sz w:val="24"/>
          <w:szCs w:val="24"/>
        </w:rPr>
        <w:t xml:space="preserve">Direct </w:t>
      </w:r>
      <w:r w:rsidR="00742468" w:rsidRPr="00CF011C">
        <w:rPr>
          <w:b/>
          <w:sz w:val="24"/>
          <w:szCs w:val="24"/>
        </w:rPr>
        <w:t>Fixed</w:t>
      </w:r>
      <w:r w:rsidR="00EA02FC" w:rsidRPr="00CF011C">
        <w:rPr>
          <w:b/>
          <w:sz w:val="24"/>
          <w:szCs w:val="24"/>
        </w:rPr>
        <w:t xml:space="preserve"> Costs</w:t>
      </w:r>
    </w:p>
    <w:tbl>
      <w:tblPr>
        <w:tblStyle w:val="TableGrid"/>
        <w:tblW w:w="0" w:type="auto"/>
        <w:tblInd w:w="-162" w:type="dxa"/>
        <w:tblLook w:val="04A0"/>
      </w:tblPr>
      <w:tblGrid>
        <w:gridCol w:w="1851"/>
        <w:gridCol w:w="1717"/>
        <w:gridCol w:w="1525"/>
        <w:gridCol w:w="2209"/>
        <w:gridCol w:w="2436"/>
      </w:tblGrid>
      <w:tr w:rsidR="003908F7" w:rsidRPr="00AC7292">
        <w:tc>
          <w:tcPr>
            <w:tcW w:w="1851" w:type="dxa"/>
            <w:shd w:val="clear" w:color="auto" w:fill="DBE5F1" w:themeFill="accent1" w:themeFillTint="33"/>
          </w:tcPr>
          <w:p w:rsidR="00EA02FC" w:rsidRPr="00AC7292" w:rsidRDefault="00EA02FC" w:rsidP="002A4715">
            <w:pPr>
              <w:jc w:val="center"/>
              <w:rPr>
                <w:b/>
                <w:i/>
              </w:rPr>
            </w:pPr>
            <w:r w:rsidRPr="00AC7292">
              <w:rPr>
                <w:b/>
                <w:i/>
              </w:rPr>
              <w:t>Cost</w:t>
            </w:r>
          </w:p>
        </w:tc>
        <w:tc>
          <w:tcPr>
            <w:tcW w:w="1717" w:type="dxa"/>
            <w:shd w:val="clear" w:color="auto" w:fill="DBE5F1" w:themeFill="accent1" w:themeFillTint="33"/>
          </w:tcPr>
          <w:p w:rsidR="00EA02FC" w:rsidRPr="00AC7292" w:rsidRDefault="0008762E" w:rsidP="002A4715">
            <w:pPr>
              <w:jc w:val="center"/>
              <w:rPr>
                <w:b/>
                <w:i/>
              </w:rPr>
            </w:pPr>
            <w:r w:rsidRPr="00AC7292">
              <w:rPr>
                <w:b/>
                <w:i/>
              </w:rPr>
              <w:t>Description</w:t>
            </w:r>
          </w:p>
        </w:tc>
        <w:tc>
          <w:tcPr>
            <w:tcW w:w="1525" w:type="dxa"/>
            <w:shd w:val="clear" w:color="auto" w:fill="DBE5F1" w:themeFill="accent1" w:themeFillTint="33"/>
          </w:tcPr>
          <w:p w:rsidR="00EA02FC" w:rsidRPr="00AC7292" w:rsidRDefault="0008762E" w:rsidP="002A4715">
            <w:pPr>
              <w:jc w:val="center"/>
              <w:rPr>
                <w:b/>
                <w:i/>
              </w:rPr>
            </w:pPr>
            <w:r w:rsidRPr="00AC7292">
              <w:rPr>
                <w:b/>
                <w:i/>
              </w:rPr>
              <w:t>Per Annum</w:t>
            </w:r>
          </w:p>
        </w:tc>
        <w:tc>
          <w:tcPr>
            <w:tcW w:w="2209" w:type="dxa"/>
            <w:shd w:val="clear" w:color="auto" w:fill="DBE5F1" w:themeFill="accent1" w:themeFillTint="33"/>
          </w:tcPr>
          <w:p w:rsidR="00EA02FC" w:rsidRPr="00AC7292" w:rsidRDefault="0008762E" w:rsidP="002A4715">
            <w:pPr>
              <w:jc w:val="center"/>
              <w:rPr>
                <w:b/>
                <w:i/>
              </w:rPr>
            </w:pPr>
            <w:r w:rsidRPr="00AC7292">
              <w:rPr>
                <w:b/>
                <w:i/>
              </w:rPr>
              <w:t>%</w:t>
            </w:r>
            <w:r w:rsidR="002A4715" w:rsidRPr="00AC7292">
              <w:rPr>
                <w:b/>
                <w:i/>
              </w:rPr>
              <w:t xml:space="preserve"> </w:t>
            </w:r>
            <w:r w:rsidRPr="00AC7292">
              <w:rPr>
                <w:b/>
                <w:i/>
              </w:rPr>
              <w:t>Used by ILL</w:t>
            </w:r>
          </w:p>
        </w:tc>
        <w:tc>
          <w:tcPr>
            <w:tcW w:w="2436" w:type="dxa"/>
            <w:shd w:val="clear" w:color="auto" w:fill="DBE5F1" w:themeFill="accent1" w:themeFillTint="33"/>
          </w:tcPr>
          <w:p w:rsidR="00EA02FC" w:rsidRPr="00AC7292" w:rsidRDefault="0008762E" w:rsidP="002A4715">
            <w:pPr>
              <w:jc w:val="center"/>
              <w:rPr>
                <w:b/>
                <w:i/>
              </w:rPr>
            </w:pPr>
            <w:r w:rsidRPr="00AC7292">
              <w:rPr>
                <w:b/>
                <w:i/>
              </w:rPr>
              <w:t>Cost for ILL</w:t>
            </w:r>
          </w:p>
        </w:tc>
      </w:tr>
      <w:tr w:rsidR="003908F7" w:rsidRPr="00AC7292">
        <w:tc>
          <w:tcPr>
            <w:tcW w:w="1851" w:type="dxa"/>
          </w:tcPr>
          <w:p w:rsidR="009D18E4" w:rsidRPr="009D18E4" w:rsidRDefault="009D18E4" w:rsidP="009D18E4">
            <w:pPr>
              <w:jc w:val="center"/>
              <w:rPr>
                <w:i/>
                <w:u w:val="single"/>
              </w:rPr>
            </w:pPr>
            <w:r w:rsidRPr="009D18E4">
              <w:rPr>
                <w:b/>
                <w:i/>
                <w:u w:val="single"/>
              </w:rPr>
              <w:t>Computer</w:t>
            </w:r>
          </w:p>
          <w:p w:rsidR="006D65AC" w:rsidRPr="00AC7292" w:rsidRDefault="006B3B3C" w:rsidP="009D18E4">
            <w:pPr>
              <w:jc w:val="center"/>
              <w:rPr>
                <w:i/>
              </w:rPr>
            </w:pPr>
            <w:r w:rsidRPr="00AC7292">
              <w:rPr>
                <w:i/>
              </w:rPr>
              <w:t>62 hrs</w:t>
            </w:r>
            <w:r w:rsidR="009D18E4">
              <w:rPr>
                <w:i/>
              </w:rPr>
              <w:t xml:space="preserve">/wk </w:t>
            </w:r>
            <w:r w:rsidRPr="00AC7292">
              <w:rPr>
                <w:i/>
              </w:rPr>
              <w:t xml:space="preserve"> x 52</w:t>
            </w:r>
            <w:r w:rsidR="006D65AC" w:rsidRPr="00AC7292">
              <w:rPr>
                <w:i/>
              </w:rPr>
              <w:t xml:space="preserve"> weeks</w:t>
            </w:r>
            <w:r w:rsidRPr="00AC7292">
              <w:rPr>
                <w:i/>
              </w:rPr>
              <w:t>=3224 hrs</w:t>
            </w:r>
          </w:p>
        </w:tc>
        <w:tc>
          <w:tcPr>
            <w:tcW w:w="1717" w:type="dxa"/>
          </w:tcPr>
          <w:p w:rsidR="0008762E" w:rsidRDefault="00722DC1" w:rsidP="00722DC1">
            <w:pPr>
              <w:jc w:val="center"/>
              <w:rPr>
                <w:i/>
              </w:rPr>
            </w:pPr>
            <w:r w:rsidRPr="00AC7292">
              <w:rPr>
                <w:i/>
              </w:rPr>
              <w:t xml:space="preserve">Amortized </w:t>
            </w:r>
            <w:r w:rsidRPr="00AC7292">
              <w:rPr>
                <w:i/>
              </w:rPr>
              <w:br/>
              <w:t>over</w:t>
            </w:r>
            <w:r w:rsidR="002416D8" w:rsidRPr="00AC7292">
              <w:rPr>
                <w:i/>
              </w:rPr>
              <w:br/>
            </w:r>
            <w:r w:rsidR="00D31475" w:rsidRPr="00AC7292">
              <w:rPr>
                <w:i/>
              </w:rPr>
              <w:t>7 y</w:t>
            </w:r>
            <w:r w:rsidR="002416D8" w:rsidRPr="00AC7292">
              <w:rPr>
                <w:i/>
              </w:rPr>
              <w:t>ea</w:t>
            </w:r>
            <w:r w:rsidR="00D31475" w:rsidRPr="00AC7292">
              <w:rPr>
                <w:i/>
              </w:rPr>
              <w:t>r</w:t>
            </w:r>
            <w:r w:rsidR="002416D8" w:rsidRPr="00AC7292">
              <w:rPr>
                <w:i/>
              </w:rPr>
              <w:t>s</w:t>
            </w:r>
            <w:r w:rsidR="00B479EC" w:rsidRPr="00AC7292">
              <w:rPr>
                <w:i/>
              </w:rPr>
              <w:br/>
            </w:r>
          </w:p>
          <w:p w:rsidR="009D18E4" w:rsidRPr="00AC7292" w:rsidRDefault="009D18E4" w:rsidP="00722DC1">
            <w:pPr>
              <w:jc w:val="center"/>
              <w:rPr>
                <w:i/>
              </w:rPr>
            </w:pPr>
          </w:p>
        </w:tc>
        <w:tc>
          <w:tcPr>
            <w:tcW w:w="1525" w:type="dxa"/>
          </w:tcPr>
          <w:p w:rsidR="002416D8" w:rsidRPr="00AC7292" w:rsidRDefault="002A4715" w:rsidP="002416D8">
            <w:pPr>
              <w:jc w:val="center"/>
              <w:rPr>
                <w:i/>
              </w:rPr>
            </w:pPr>
            <w:r w:rsidRPr="009D18E4">
              <w:rPr>
                <w:i/>
              </w:rPr>
              <w:t xml:space="preserve">   </w:t>
            </w:r>
            <w:r w:rsidR="00B479EC" w:rsidRPr="009D18E4">
              <w:rPr>
                <w:i/>
              </w:rPr>
              <w:t>$1500</w:t>
            </w:r>
            <w:r w:rsidR="00E006EA" w:rsidRPr="009D18E4">
              <w:rPr>
                <w:i/>
              </w:rPr>
              <w:t>/7</w:t>
            </w:r>
            <w:r w:rsidR="009D18E4" w:rsidRPr="009D18E4">
              <w:rPr>
                <w:i/>
              </w:rPr>
              <w:t xml:space="preserve"> yrs</w:t>
            </w:r>
            <w:r w:rsidR="00D31475" w:rsidRPr="009D18E4">
              <w:rPr>
                <w:i/>
              </w:rPr>
              <w:br/>
            </w:r>
            <w:r w:rsidRPr="009D18E4">
              <w:rPr>
                <w:i/>
              </w:rPr>
              <w:t xml:space="preserve">   </w:t>
            </w:r>
            <w:r w:rsidR="009D18E4" w:rsidRPr="009D18E4">
              <w:rPr>
                <w:i/>
              </w:rPr>
              <w:br/>
            </w:r>
            <w:r w:rsidRPr="00AC7292">
              <w:rPr>
                <w:i/>
              </w:rPr>
              <w:t xml:space="preserve">  $214</w:t>
            </w:r>
            <w:r w:rsidRPr="00AC7292">
              <w:rPr>
                <w:i/>
              </w:rPr>
              <w:br/>
            </w:r>
          </w:p>
          <w:p w:rsidR="00EA02FC" w:rsidRPr="00AC7292" w:rsidRDefault="002A4715" w:rsidP="002A4715">
            <w:pPr>
              <w:jc w:val="center"/>
              <w:rPr>
                <w:i/>
              </w:rPr>
            </w:pPr>
            <w:r w:rsidRPr="00AC7292">
              <w:rPr>
                <w:i/>
              </w:rPr>
              <w:br/>
            </w:r>
          </w:p>
        </w:tc>
        <w:tc>
          <w:tcPr>
            <w:tcW w:w="2209" w:type="dxa"/>
          </w:tcPr>
          <w:p w:rsidR="005C1DAC" w:rsidRPr="00AC7292" w:rsidRDefault="006B3B3C" w:rsidP="009877AE">
            <w:pPr>
              <w:jc w:val="center"/>
              <w:rPr>
                <w:i/>
              </w:rPr>
            </w:pPr>
            <w:r w:rsidRPr="00AC7292">
              <w:rPr>
                <w:i/>
              </w:rPr>
              <w:t xml:space="preserve"> ILL computer hrs/</w:t>
            </w:r>
            <w:r w:rsidR="006D65AC" w:rsidRPr="00AC7292">
              <w:rPr>
                <w:i/>
              </w:rPr>
              <w:t xml:space="preserve"> </w:t>
            </w:r>
            <w:r w:rsidRPr="00AC7292">
              <w:rPr>
                <w:i/>
              </w:rPr>
              <w:t>total</w:t>
            </w:r>
            <w:r w:rsidR="006D65AC" w:rsidRPr="00AC7292">
              <w:rPr>
                <w:i/>
              </w:rPr>
              <w:t xml:space="preserve"> computer</w:t>
            </w:r>
            <w:r w:rsidRPr="00AC7292">
              <w:rPr>
                <w:i/>
              </w:rPr>
              <w:t xml:space="preserve"> hrs</w:t>
            </w:r>
            <w:r w:rsidR="006D65AC" w:rsidRPr="00AC7292">
              <w:rPr>
                <w:i/>
              </w:rPr>
              <w:t xml:space="preserve"> </w:t>
            </w:r>
            <w:r w:rsidRPr="00AC7292">
              <w:rPr>
                <w:i/>
              </w:rPr>
              <w:br/>
            </w:r>
            <w:r w:rsidR="009877AE">
              <w:rPr>
                <w:i/>
              </w:rPr>
              <w:t>530</w:t>
            </w:r>
            <w:r w:rsidRPr="00AC7292">
              <w:rPr>
                <w:i/>
              </w:rPr>
              <w:t>/3224=</w:t>
            </w:r>
            <w:r w:rsidR="006D65AC" w:rsidRPr="00AC7292">
              <w:rPr>
                <w:i/>
              </w:rPr>
              <w:br/>
            </w:r>
            <w:r w:rsidR="009877AE">
              <w:rPr>
                <w:i/>
              </w:rPr>
              <w:t>16.4</w:t>
            </w:r>
            <w:r w:rsidR="006D65AC" w:rsidRPr="00AC7292">
              <w:rPr>
                <w:i/>
              </w:rPr>
              <w:t xml:space="preserve"> %</w:t>
            </w:r>
          </w:p>
        </w:tc>
        <w:tc>
          <w:tcPr>
            <w:tcW w:w="2436" w:type="dxa"/>
          </w:tcPr>
          <w:p w:rsidR="00EA02FC" w:rsidRPr="00AC7292" w:rsidRDefault="009877AE" w:rsidP="009877AE">
            <w:pPr>
              <w:jc w:val="center"/>
              <w:rPr>
                <w:i/>
              </w:rPr>
            </w:pPr>
            <w:r>
              <w:rPr>
                <w:i/>
              </w:rPr>
              <w:t>16.4</w:t>
            </w:r>
            <w:r w:rsidR="006D65AC" w:rsidRPr="00AC7292">
              <w:rPr>
                <w:i/>
              </w:rPr>
              <w:t>% of $214=$</w:t>
            </w:r>
            <w:r>
              <w:rPr>
                <w:i/>
              </w:rPr>
              <w:t>35.10</w:t>
            </w:r>
            <w:r w:rsidR="006D65AC" w:rsidRPr="00AC7292">
              <w:rPr>
                <w:i/>
              </w:rPr>
              <w:br/>
              <w:t>$</w:t>
            </w:r>
            <w:r>
              <w:rPr>
                <w:i/>
              </w:rPr>
              <w:t>35.10</w:t>
            </w:r>
            <w:r w:rsidR="006D65AC" w:rsidRPr="00AC7292">
              <w:rPr>
                <w:i/>
              </w:rPr>
              <w:t>/480=</w:t>
            </w:r>
            <w:r w:rsidR="006D65AC" w:rsidRPr="00AC7292">
              <w:rPr>
                <w:i/>
              </w:rPr>
              <w:br/>
            </w:r>
            <w:r w:rsidR="006D65AC" w:rsidRPr="00AC7292">
              <w:rPr>
                <w:b/>
                <w:i/>
              </w:rPr>
              <w:t>.</w:t>
            </w:r>
            <w:r>
              <w:rPr>
                <w:b/>
                <w:i/>
              </w:rPr>
              <w:t>73</w:t>
            </w:r>
            <w:r w:rsidR="00F45503" w:rsidRPr="00AC7292">
              <w:rPr>
                <w:rFonts w:cstheme="minorHAnsi"/>
                <w:b/>
                <w:i/>
              </w:rPr>
              <w:t>¢</w:t>
            </w:r>
            <w:r w:rsidR="006B3B3C" w:rsidRPr="00AC7292">
              <w:rPr>
                <w:rFonts w:cstheme="minorHAnsi"/>
                <w:b/>
                <w:i/>
              </w:rPr>
              <w:t xml:space="preserve"> per ILL for </w:t>
            </w:r>
            <w:r w:rsidR="009D18E4">
              <w:rPr>
                <w:rFonts w:cstheme="minorHAnsi"/>
                <w:b/>
                <w:i/>
              </w:rPr>
              <w:t>computer</w:t>
            </w:r>
          </w:p>
        </w:tc>
      </w:tr>
      <w:tr w:rsidR="003908F7" w:rsidRPr="00AC7292">
        <w:tc>
          <w:tcPr>
            <w:tcW w:w="1851" w:type="dxa"/>
          </w:tcPr>
          <w:p w:rsidR="002416D8" w:rsidRPr="00AC7292" w:rsidRDefault="002416D8" w:rsidP="002A4715">
            <w:pPr>
              <w:jc w:val="center"/>
              <w:rPr>
                <w:b/>
                <w:i/>
              </w:rPr>
            </w:pPr>
            <w:r w:rsidRPr="00AC7292">
              <w:rPr>
                <w:b/>
                <w:i/>
              </w:rPr>
              <w:t xml:space="preserve">Technical </w:t>
            </w:r>
            <w:r w:rsidRPr="009D18E4">
              <w:rPr>
                <w:b/>
                <w:i/>
              </w:rPr>
              <w:t>Equipment</w:t>
            </w:r>
            <w:r w:rsidR="006D65AC" w:rsidRPr="009D18E4">
              <w:rPr>
                <w:b/>
                <w:i/>
              </w:rPr>
              <w:t xml:space="preserve"> </w:t>
            </w:r>
            <w:r w:rsidR="00346878" w:rsidRPr="00AC7292">
              <w:rPr>
                <w:b/>
                <w:i/>
                <w:u w:val="single"/>
              </w:rPr>
              <w:t>Support</w:t>
            </w:r>
          </w:p>
          <w:p w:rsidR="002416D8" w:rsidRPr="00AC7292" w:rsidRDefault="006D65AC" w:rsidP="002A4715">
            <w:pPr>
              <w:jc w:val="center"/>
              <w:rPr>
                <w:i/>
              </w:rPr>
            </w:pPr>
            <w:r w:rsidRPr="00AC7292">
              <w:rPr>
                <w:i/>
              </w:rPr>
              <w:br/>
              <w:t>Used by 36 computers</w:t>
            </w:r>
          </w:p>
        </w:tc>
        <w:tc>
          <w:tcPr>
            <w:tcW w:w="1717" w:type="dxa"/>
          </w:tcPr>
          <w:p w:rsidR="009877AE" w:rsidRDefault="002416D8" w:rsidP="006D65AC">
            <w:pPr>
              <w:jc w:val="center"/>
              <w:rPr>
                <w:i/>
              </w:rPr>
            </w:pPr>
            <w:r w:rsidRPr="00AC7292">
              <w:rPr>
                <w:i/>
              </w:rPr>
              <w:t>Server</w:t>
            </w:r>
            <w:r w:rsidR="006B3B3C" w:rsidRPr="00AC7292">
              <w:rPr>
                <w:i/>
              </w:rPr>
              <w:t xml:space="preserve"> </w:t>
            </w:r>
            <w:r w:rsidR="006B3B3C" w:rsidRPr="00AC7292">
              <w:rPr>
                <w:i/>
              </w:rPr>
              <w:br/>
            </w:r>
            <w:r w:rsidR="00722DC1" w:rsidRPr="00AC7292">
              <w:rPr>
                <w:i/>
              </w:rPr>
              <w:t>(</w:t>
            </w:r>
            <w:r w:rsidR="009877AE">
              <w:rPr>
                <w:i/>
              </w:rPr>
              <w:t>$21,000</w:t>
            </w:r>
          </w:p>
          <w:p w:rsidR="002416D8" w:rsidRPr="00AC7292" w:rsidRDefault="00722DC1" w:rsidP="006D65AC">
            <w:pPr>
              <w:jc w:val="center"/>
              <w:rPr>
                <w:i/>
              </w:rPr>
            </w:pPr>
            <w:r w:rsidRPr="00AC7292">
              <w:rPr>
                <w:i/>
              </w:rPr>
              <w:t>Amortized</w:t>
            </w:r>
            <w:r w:rsidRPr="00AC7292">
              <w:rPr>
                <w:i/>
              </w:rPr>
              <w:br/>
            </w:r>
            <w:r w:rsidR="006B3B3C" w:rsidRPr="00AC7292">
              <w:rPr>
                <w:i/>
              </w:rPr>
              <w:t xml:space="preserve"> 10 year)</w:t>
            </w:r>
          </w:p>
          <w:p w:rsidR="002416D8" w:rsidRPr="00AC7292" w:rsidRDefault="002416D8" w:rsidP="006D65AC">
            <w:pPr>
              <w:jc w:val="center"/>
              <w:rPr>
                <w:i/>
              </w:rPr>
            </w:pPr>
            <w:r w:rsidRPr="00AC7292">
              <w:rPr>
                <w:i/>
              </w:rPr>
              <w:t>Bibliomation</w:t>
            </w:r>
            <w:r w:rsidRPr="00AC7292">
              <w:rPr>
                <w:i/>
              </w:rPr>
              <w:br/>
              <w:t>Tech Support</w:t>
            </w:r>
            <w:r w:rsidR="006D65AC" w:rsidRPr="00AC7292">
              <w:rPr>
                <w:i/>
              </w:rPr>
              <w:br/>
              <w:t>Total</w:t>
            </w:r>
          </w:p>
        </w:tc>
        <w:tc>
          <w:tcPr>
            <w:tcW w:w="1525" w:type="dxa"/>
          </w:tcPr>
          <w:p w:rsidR="009877AE" w:rsidRDefault="006B3B3C" w:rsidP="006D65AC">
            <w:pPr>
              <w:jc w:val="center"/>
              <w:rPr>
                <w:i/>
              </w:rPr>
            </w:pPr>
            <w:r w:rsidRPr="00AC7292">
              <w:rPr>
                <w:i/>
              </w:rPr>
              <w:t xml:space="preserve"> </w:t>
            </w:r>
            <w:r w:rsidRPr="00AC7292">
              <w:rPr>
                <w:i/>
              </w:rPr>
              <w:br/>
              <w:t xml:space="preserve">  </w:t>
            </w:r>
          </w:p>
          <w:p w:rsidR="009877AE" w:rsidRDefault="009877AE" w:rsidP="006D65AC">
            <w:pPr>
              <w:jc w:val="center"/>
              <w:rPr>
                <w:i/>
              </w:rPr>
            </w:pPr>
          </w:p>
          <w:p w:rsidR="002416D8" w:rsidRPr="00AC7292" w:rsidRDefault="006B3B3C" w:rsidP="006D65AC">
            <w:pPr>
              <w:jc w:val="center"/>
              <w:rPr>
                <w:i/>
              </w:rPr>
            </w:pPr>
            <w:r w:rsidRPr="00AC7292">
              <w:rPr>
                <w:i/>
              </w:rPr>
              <w:t>$2,100</w:t>
            </w:r>
            <w:r w:rsidR="009D18E4">
              <w:rPr>
                <w:i/>
              </w:rPr>
              <w:t>/yr</w:t>
            </w:r>
          </w:p>
          <w:p w:rsidR="002416D8" w:rsidRPr="00AC7292" w:rsidRDefault="002416D8" w:rsidP="009D18E4">
            <w:pPr>
              <w:jc w:val="center"/>
              <w:rPr>
                <w:i/>
              </w:rPr>
            </w:pPr>
            <w:r w:rsidRPr="00AC7292">
              <w:rPr>
                <w:i/>
              </w:rPr>
              <w:t>$44,0</w:t>
            </w:r>
            <w:r w:rsidR="009D18E4">
              <w:rPr>
                <w:i/>
              </w:rPr>
              <w:t>0</w:t>
            </w:r>
            <w:r w:rsidRPr="00AC7292">
              <w:rPr>
                <w:i/>
              </w:rPr>
              <w:t>0</w:t>
            </w:r>
            <w:r w:rsidR="009D18E4">
              <w:rPr>
                <w:i/>
              </w:rPr>
              <w:t>/yr</w:t>
            </w:r>
            <w:r w:rsidRPr="00AC7292">
              <w:rPr>
                <w:i/>
              </w:rPr>
              <w:br/>
            </w:r>
            <w:r w:rsidRPr="00AC7292">
              <w:rPr>
                <w:i/>
                <w:u w:val="single"/>
              </w:rPr>
              <w:t>$19,800</w:t>
            </w:r>
            <w:r w:rsidR="009D18E4">
              <w:rPr>
                <w:i/>
                <w:u w:val="single"/>
              </w:rPr>
              <w:t>/yr</w:t>
            </w:r>
            <w:r w:rsidRPr="00AC7292">
              <w:rPr>
                <w:i/>
              </w:rPr>
              <w:br/>
            </w:r>
            <w:r w:rsidR="006D65AC" w:rsidRPr="00AC7292">
              <w:rPr>
                <w:i/>
              </w:rPr>
              <w:t>$</w:t>
            </w:r>
            <w:r w:rsidR="006B3B3C" w:rsidRPr="00AC7292">
              <w:rPr>
                <w:i/>
              </w:rPr>
              <w:t>65,9</w:t>
            </w:r>
            <w:r w:rsidR="006D65AC" w:rsidRPr="00AC7292">
              <w:rPr>
                <w:i/>
              </w:rPr>
              <w:t>00</w:t>
            </w:r>
            <w:r w:rsidR="009D18E4">
              <w:rPr>
                <w:i/>
              </w:rPr>
              <w:t>/yr</w:t>
            </w:r>
          </w:p>
        </w:tc>
        <w:tc>
          <w:tcPr>
            <w:tcW w:w="2209" w:type="dxa"/>
          </w:tcPr>
          <w:p w:rsidR="002416D8" w:rsidRPr="00AC7292" w:rsidRDefault="006D65AC" w:rsidP="006D65AC">
            <w:pPr>
              <w:jc w:val="center"/>
              <w:rPr>
                <w:i/>
              </w:rPr>
            </w:pPr>
            <w:r w:rsidRPr="00AC7292">
              <w:rPr>
                <w:i/>
              </w:rPr>
              <w:t>OS</w:t>
            </w:r>
            <w:r w:rsidR="00722DC1" w:rsidRPr="00AC7292">
              <w:rPr>
                <w:i/>
              </w:rPr>
              <w:t>S</w:t>
            </w:r>
            <w:r w:rsidRPr="00AC7292">
              <w:rPr>
                <w:i/>
              </w:rPr>
              <w:t xml:space="preserve"> and support/#computers</w:t>
            </w:r>
          </w:p>
          <w:p w:rsidR="006D65AC" w:rsidRPr="00AC7292" w:rsidRDefault="006D65AC" w:rsidP="00BD4846">
            <w:pPr>
              <w:jc w:val="center"/>
              <w:rPr>
                <w:i/>
              </w:rPr>
            </w:pPr>
            <w:r w:rsidRPr="00AC7292">
              <w:rPr>
                <w:i/>
              </w:rPr>
              <w:t>$</w:t>
            </w:r>
            <w:r w:rsidR="00BD4846" w:rsidRPr="00AC7292">
              <w:rPr>
                <w:i/>
              </w:rPr>
              <w:t>65,900</w:t>
            </w:r>
            <w:r w:rsidRPr="00AC7292">
              <w:rPr>
                <w:i/>
              </w:rPr>
              <w:t xml:space="preserve">/36 </w:t>
            </w:r>
            <w:r w:rsidR="003908F7" w:rsidRPr="00AC7292">
              <w:rPr>
                <w:i/>
              </w:rPr>
              <w:t>=$</w:t>
            </w:r>
            <w:r w:rsidR="00BD4846" w:rsidRPr="00AC7292">
              <w:rPr>
                <w:i/>
              </w:rPr>
              <w:t xml:space="preserve">1830.55 </w:t>
            </w:r>
            <w:r w:rsidR="003908F7" w:rsidRPr="00AC7292">
              <w:rPr>
                <w:i/>
              </w:rPr>
              <w:t>yr</w:t>
            </w:r>
            <w:r w:rsidR="006B3B3C" w:rsidRPr="00AC7292">
              <w:rPr>
                <w:i/>
              </w:rPr>
              <w:t xml:space="preserve"> per computer</w:t>
            </w:r>
          </w:p>
        </w:tc>
        <w:tc>
          <w:tcPr>
            <w:tcW w:w="2436" w:type="dxa"/>
          </w:tcPr>
          <w:p w:rsidR="00436555" w:rsidRPr="00AC7292" w:rsidRDefault="003908F7" w:rsidP="00436555">
            <w:pPr>
              <w:jc w:val="center"/>
              <w:rPr>
                <w:i/>
              </w:rPr>
            </w:pPr>
            <w:r w:rsidRPr="00AC7292">
              <w:rPr>
                <w:i/>
              </w:rPr>
              <w:t>Cost of computer</w:t>
            </w:r>
            <w:r w:rsidR="006B3B3C" w:rsidRPr="00AC7292">
              <w:rPr>
                <w:i/>
              </w:rPr>
              <w:t xml:space="preserve"> x</w:t>
            </w:r>
            <w:r w:rsidRPr="00AC7292">
              <w:rPr>
                <w:i/>
              </w:rPr>
              <w:t xml:space="preserve"> % used by ILL $</w:t>
            </w:r>
            <w:r w:rsidR="00BD4846" w:rsidRPr="00AC7292">
              <w:rPr>
                <w:i/>
              </w:rPr>
              <w:t xml:space="preserve">1830.55 </w:t>
            </w:r>
            <w:r w:rsidRPr="00AC7292">
              <w:rPr>
                <w:i/>
              </w:rPr>
              <w:t>x</w:t>
            </w:r>
            <w:r w:rsidR="00BD4846" w:rsidRPr="00AC7292">
              <w:rPr>
                <w:i/>
              </w:rPr>
              <w:t xml:space="preserve"> </w:t>
            </w:r>
            <w:r w:rsidR="009877AE">
              <w:rPr>
                <w:i/>
              </w:rPr>
              <w:t>16.4</w:t>
            </w:r>
            <w:r w:rsidRPr="00AC7292">
              <w:rPr>
                <w:i/>
              </w:rPr>
              <w:t>%=$</w:t>
            </w:r>
            <w:r w:rsidR="009877AE">
              <w:rPr>
                <w:i/>
              </w:rPr>
              <w:t>300.21</w:t>
            </w:r>
            <w:r w:rsidRPr="00AC7292">
              <w:rPr>
                <w:i/>
              </w:rPr>
              <w:br/>
            </w:r>
            <w:r w:rsidR="006B3B3C" w:rsidRPr="00AC7292">
              <w:rPr>
                <w:i/>
              </w:rPr>
              <w:t xml:space="preserve">ILL computer </w:t>
            </w:r>
            <w:r w:rsidR="00BD4846" w:rsidRPr="00AC7292">
              <w:rPr>
                <w:i/>
              </w:rPr>
              <w:t>cost</w:t>
            </w:r>
            <w:r w:rsidR="006B3B3C" w:rsidRPr="00AC7292">
              <w:rPr>
                <w:i/>
              </w:rPr>
              <w:t xml:space="preserve"> /ILL units</w:t>
            </w:r>
            <w:r w:rsidR="00436555" w:rsidRPr="00AC7292">
              <w:rPr>
                <w:i/>
              </w:rPr>
              <w:br/>
              <w:t>$</w:t>
            </w:r>
            <w:r w:rsidR="009877AE">
              <w:rPr>
                <w:i/>
              </w:rPr>
              <w:t>300.21</w:t>
            </w:r>
            <w:r w:rsidR="00436555" w:rsidRPr="00AC7292">
              <w:rPr>
                <w:i/>
              </w:rPr>
              <w:t>/480</w:t>
            </w:r>
          </w:p>
          <w:p w:rsidR="002416D8" w:rsidRPr="00AC7292" w:rsidRDefault="00A2568C" w:rsidP="009877AE">
            <w:pPr>
              <w:jc w:val="center"/>
              <w:rPr>
                <w:b/>
                <w:i/>
              </w:rPr>
            </w:pPr>
            <w:r w:rsidRPr="00AC7292">
              <w:rPr>
                <w:b/>
                <w:i/>
              </w:rPr>
              <w:t>=.</w:t>
            </w:r>
            <w:r w:rsidR="009877AE">
              <w:rPr>
                <w:b/>
                <w:i/>
              </w:rPr>
              <w:t>63</w:t>
            </w:r>
            <w:r w:rsidR="00F45503" w:rsidRPr="00AC7292">
              <w:rPr>
                <w:rFonts w:cstheme="minorHAnsi"/>
                <w:b/>
                <w:i/>
              </w:rPr>
              <w:t>¢</w:t>
            </w:r>
            <w:r w:rsidR="00F45503" w:rsidRPr="00AC7292">
              <w:rPr>
                <w:b/>
                <w:i/>
              </w:rPr>
              <w:t xml:space="preserve"> </w:t>
            </w:r>
            <w:r w:rsidR="003908F7" w:rsidRPr="00AC7292">
              <w:rPr>
                <w:b/>
                <w:i/>
              </w:rPr>
              <w:t xml:space="preserve"> </w:t>
            </w:r>
            <w:r w:rsidR="003908F7" w:rsidRPr="00AC7292">
              <w:rPr>
                <w:b/>
                <w:i/>
              </w:rPr>
              <w:br/>
            </w:r>
          </w:p>
        </w:tc>
      </w:tr>
      <w:tr w:rsidR="003908F7" w:rsidRPr="00AC7292">
        <w:tc>
          <w:tcPr>
            <w:tcW w:w="1851" w:type="dxa"/>
          </w:tcPr>
          <w:p w:rsidR="002416D8" w:rsidRPr="00AC7292" w:rsidRDefault="002416D8" w:rsidP="002A4715">
            <w:pPr>
              <w:jc w:val="center"/>
              <w:rPr>
                <w:b/>
                <w:i/>
                <w:u w:val="single"/>
              </w:rPr>
            </w:pPr>
            <w:r w:rsidRPr="00AC7292">
              <w:rPr>
                <w:b/>
                <w:i/>
                <w:u w:val="single"/>
              </w:rPr>
              <w:t>Photocopier</w:t>
            </w:r>
          </w:p>
        </w:tc>
        <w:tc>
          <w:tcPr>
            <w:tcW w:w="1717" w:type="dxa"/>
          </w:tcPr>
          <w:p w:rsidR="002416D8" w:rsidRPr="00AC7292" w:rsidRDefault="002416D8" w:rsidP="00722DC1">
            <w:pPr>
              <w:jc w:val="center"/>
              <w:rPr>
                <w:i/>
              </w:rPr>
            </w:pPr>
            <w:r w:rsidRPr="00AC7292">
              <w:rPr>
                <w:i/>
              </w:rPr>
              <w:t xml:space="preserve">Leased </w:t>
            </w:r>
            <w:r w:rsidR="00722DC1" w:rsidRPr="00AC7292">
              <w:rPr>
                <w:i/>
              </w:rPr>
              <w:t xml:space="preserve">plus </w:t>
            </w:r>
            <w:r w:rsidRPr="00AC7292">
              <w:rPr>
                <w:i/>
              </w:rPr>
              <w:t xml:space="preserve">monthly charge </w:t>
            </w:r>
            <w:r w:rsidR="00722DC1" w:rsidRPr="00AC7292">
              <w:rPr>
                <w:i/>
              </w:rPr>
              <w:t xml:space="preserve">for </w:t>
            </w:r>
            <w:r w:rsidRPr="00AC7292">
              <w:rPr>
                <w:i/>
              </w:rPr>
              <w:t>ink cartridge</w:t>
            </w:r>
            <w:r w:rsidR="00722DC1" w:rsidRPr="00AC7292">
              <w:rPr>
                <w:i/>
              </w:rPr>
              <w:t xml:space="preserve">s, </w:t>
            </w:r>
            <w:r w:rsidRPr="00AC7292">
              <w:rPr>
                <w:i/>
              </w:rPr>
              <w:t xml:space="preserve"> toner</w:t>
            </w:r>
            <w:r w:rsidR="00722DC1" w:rsidRPr="00AC7292">
              <w:rPr>
                <w:i/>
              </w:rPr>
              <w:t xml:space="preserve"> &amp; maint.</w:t>
            </w:r>
          </w:p>
        </w:tc>
        <w:tc>
          <w:tcPr>
            <w:tcW w:w="1525" w:type="dxa"/>
          </w:tcPr>
          <w:p w:rsidR="002416D8" w:rsidRPr="00AC7292" w:rsidRDefault="002416D8" w:rsidP="00BD4846">
            <w:pPr>
              <w:jc w:val="center"/>
              <w:rPr>
                <w:i/>
              </w:rPr>
            </w:pPr>
            <w:r w:rsidRPr="00AC7292">
              <w:rPr>
                <w:i/>
              </w:rPr>
              <w:t>$</w:t>
            </w:r>
            <w:r w:rsidR="00BD4846" w:rsidRPr="00AC7292">
              <w:rPr>
                <w:i/>
              </w:rPr>
              <w:t>12</w:t>
            </w:r>
            <w:r w:rsidRPr="00AC7292">
              <w:rPr>
                <w:i/>
              </w:rPr>
              <w:t>,000</w:t>
            </w:r>
            <w:r w:rsidR="009877AE">
              <w:rPr>
                <w:i/>
              </w:rPr>
              <w:t>/yr</w:t>
            </w:r>
          </w:p>
        </w:tc>
        <w:tc>
          <w:tcPr>
            <w:tcW w:w="2209" w:type="dxa"/>
          </w:tcPr>
          <w:p w:rsidR="002416D8" w:rsidRPr="00AC7292" w:rsidRDefault="00A2568C" w:rsidP="002A4715">
            <w:pPr>
              <w:jc w:val="center"/>
              <w:rPr>
                <w:i/>
              </w:rPr>
            </w:pPr>
            <w:r w:rsidRPr="00AC7292">
              <w:rPr>
                <w:i/>
              </w:rPr>
              <w:t xml:space="preserve">Used for ILLs </w:t>
            </w:r>
            <w:r w:rsidR="00BD4846" w:rsidRPr="00AC7292">
              <w:rPr>
                <w:i/>
              </w:rPr>
              <w:t>2</w:t>
            </w:r>
            <w:r w:rsidRPr="00AC7292">
              <w:rPr>
                <w:i/>
              </w:rPr>
              <w:t>%</w:t>
            </w:r>
            <w:r w:rsidR="00BD4846" w:rsidRPr="00AC7292">
              <w:rPr>
                <w:i/>
              </w:rPr>
              <w:t xml:space="preserve"> </w:t>
            </w:r>
            <w:r w:rsidR="00722DC1" w:rsidRPr="00AC7292">
              <w:rPr>
                <w:i/>
              </w:rPr>
              <w:br/>
            </w:r>
            <w:r w:rsidR="00722DC1" w:rsidRPr="00AC7292">
              <w:rPr>
                <w:i/>
              </w:rPr>
              <w:br/>
            </w:r>
            <w:r w:rsidR="00BD4846" w:rsidRPr="00AC7292">
              <w:rPr>
                <w:i/>
              </w:rPr>
              <w:t xml:space="preserve">$12,000 x </w:t>
            </w:r>
            <w:r w:rsidR="00436555" w:rsidRPr="00AC7292">
              <w:rPr>
                <w:i/>
              </w:rPr>
              <w:t>.02=</w:t>
            </w:r>
          </w:p>
          <w:p w:rsidR="00A2568C" w:rsidRPr="00AC7292" w:rsidRDefault="00A2568C" w:rsidP="002A4715">
            <w:pPr>
              <w:jc w:val="center"/>
              <w:rPr>
                <w:i/>
              </w:rPr>
            </w:pPr>
            <w:r w:rsidRPr="00AC7292">
              <w:rPr>
                <w:i/>
              </w:rPr>
              <w:t>$240</w:t>
            </w:r>
          </w:p>
        </w:tc>
        <w:tc>
          <w:tcPr>
            <w:tcW w:w="2436" w:type="dxa"/>
          </w:tcPr>
          <w:p w:rsidR="002416D8" w:rsidRPr="00AC7292" w:rsidRDefault="00436555" w:rsidP="00436555">
            <w:pPr>
              <w:jc w:val="center"/>
              <w:rPr>
                <w:i/>
              </w:rPr>
            </w:pPr>
            <w:r w:rsidRPr="00AC7292">
              <w:rPr>
                <w:i/>
              </w:rPr>
              <w:t>Ill usage/ILL units</w:t>
            </w:r>
            <w:r w:rsidRPr="00AC7292">
              <w:rPr>
                <w:i/>
              </w:rPr>
              <w:br/>
              <w:t xml:space="preserve">  </w:t>
            </w:r>
            <w:r w:rsidR="00A2568C" w:rsidRPr="00AC7292">
              <w:rPr>
                <w:i/>
              </w:rPr>
              <w:t>$240 /480 ILLs</w:t>
            </w:r>
            <w:r w:rsidR="00A2568C" w:rsidRPr="00AC7292">
              <w:rPr>
                <w:i/>
              </w:rPr>
              <w:br/>
            </w:r>
            <w:r w:rsidR="00A2568C" w:rsidRPr="00AC7292">
              <w:rPr>
                <w:b/>
                <w:i/>
              </w:rPr>
              <w:t>=.50</w:t>
            </w:r>
            <w:r w:rsidR="00F45503" w:rsidRPr="00AC7292">
              <w:rPr>
                <w:rFonts w:cstheme="minorHAnsi"/>
                <w:b/>
                <w:i/>
              </w:rPr>
              <w:t>¢</w:t>
            </w:r>
            <w:r w:rsidR="00A2568C" w:rsidRPr="00AC7292">
              <w:rPr>
                <w:b/>
                <w:i/>
              </w:rPr>
              <w:br/>
            </w:r>
          </w:p>
        </w:tc>
      </w:tr>
      <w:tr w:rsidR="00742468" w:rsidRPr="00AC7292">
        <w:tc>
          <w:tcPr>
            <w:tcW w:w="1851" w:type="dxa"/>
          </w:tcPr>
          <w:p w:rsidR="00742468" w:rsidRPr="00AC7292" w:rsidRDefault="00742468" w:rsidP="005F26E5">
            <w:pPr>
              <w:jc w:val="center"/>
              <w:rPr>
                <w:b/>
                <w:i/>
                <w:u w:val="single"/>
              </w:rPr>
            </w:pPr>
            <w:r w:rsidRPr="00AC7292">
              <w:rPr>
                <w:b/>
                <w:i/>
                <w:u w:val="single"/>
              </w:rPr>
              <w:t>Furniture</w:t>
            </w:r>
          </w:p>
        </w:tc>
        <w:tc>
          <w:tcPr>
            <w:tcW w:w="1717" w:type="dxa"/>
          </w:tcPr>
          <w:p w:rsidR="00742468" w:rsidRPr="00AC7292" w:rsidRDefault="00742468" w:rsidP="009877AE">
            <w:pPr>
              <w:jc w:val="center"/>
              <w:rPr>
                <w:i/>
              </w:rPr>
            </w:pPr>
            <w:r w:rsidRPr="00AC7292">
              <w:rPr>
                <w:i/>
              </w:rPr>
              <w:t xml:space="preserve">  $1,500</w:t>
            </w:r>
            <w:r w:rsidR="00722DC1" w:rsidRPr="00AC7292">
              <w:rPr>
                <w:i/>
              </w:rPr>
              <w:br/>
              <w:t>Amortized</w:t>
            </w:r>
            <w:r w:rsidRPr="00AC7292">
              <w:rPr>
                <w:i/>
              </w:rPr>
              <w:br/>
              <w:t>AVC=$600</w:t>
            </w:r>
          </w:p>
        </w:tc>
        <w:tc>
          <w:tcPr>
            <w:tcW w:w="1525" w:type="dxa"/>
          </w:tcPr>
          <w:p w:rsidR="00742468" w:rsidRPr="00AC7292" w:rsidRDefault="00742468" w:rsidP="009877AE">
            <w:pPr>
              <w:jc w:val="center"/>
              <w:rPr>
                <w:i/>
              </w:rPr>
            </w:pPr>
            <w:r w:rsidRPr="00AC7292">
              <w:rPr>
                <w:i/>
              </w:rPr>
              <w:t>$600</w:t>
            </w:r>
            <w:r w:rsidR="009877AE">
              <w:rPr>
                <w:i/>
              </w:rPr>
              <w:t>/yr</w:t>
            </w:r>
          </w:p>
        </w:tc>
        <w:tc>
          <w:tcPr>
            <w:tcW w:w="2209" w:type="dxa"/>
          </w:tcPr>
          <w:p w:rsidR="00742468" w:rsidRPr="00AC7292" w:rsidRDefault="00722DC1" w:rsidP="009877AE">
            <w:pPr>
              <w:jc w:val="center"/>
            </w:pPr>
            <w:r w:rsidRPr="00AC7292">
              <w:t xml:space="preserve">Used for ILLs </w:t>
            </w:r>
            <w:r w:rsidR="009877AE">
              <w:t>3</w:t>
            </w:r>
            <w:r w:rsidRPr="00AC7292">
              <w:t xml:space="preserve">0% </w:t>
            </w:r>
            <w:r w:rsidRPr="00AC7292">
              <w:br/>
              <w:t>$600 x .</w:t>
            </w:r>
            <w:r w:rsidR="009877AE">
              <w:t>3</w:t>
            </w:r>
            <w:r w:rsidRPr="00AC7292">
              <w:t>0=</w:t>
            </w:r>
            <w:r w:rsidRPr="00AC7292">
              <w:br/>
              <w:t>$1</w:t>
            </w:r>
            <w:r w:rsidR="009877AE">
              <w:t>8</w:t>
            </w:r>
            <w:r w:rsidRPr="00AC7292">
              <w:t>0</w:t>
            </w:r>
            <w:r w:rsidRPr="00AC7292">
              <w:br/>
            </w:r>
          </w:p>
        </w:tc>
        <w:tc>
          <w:tcPr>
            <w:tcW w:w="2436" w:type="dxa"/>
          </w:tcPr>
          <w:p w:rsidR="00742468" w:rsidRPr="00AC7292" w:rsidRDefault="00722DC1" w:rsidP="009877AE">
            <w:pPr>
              <w:jc w:val="center"/>
              <w:rPr>
                <w:b/>
                <w:i/>
              </w:rPr>
            </w:pPr>
            <w:r w:rsidRPr="00AC7292">
              <w:rPr>
                <w:i/>
              </w:rPr>
              <w:t>ILL Usage/ILL units</w:t>
            </w:r>
            <w:r w:rsidRPr="00AC7292">
              <w:rPr>
                <w:i/>
              </w:rPr>
              <w:br/>
            </w:r>
            <w:r w:rsidRPr="00AC7292">
              <w:rPr>
                <w:b/>
                <w:i/>
              </w:rPr>
              <w:t>.</w:t>
            </w:r>
            <w:r w:rsidR="009877AE">
              <w:rPr>
                <w:b/>
                <w:i/>
              </w:rPr>
              <w:t>37</w:t>
            </w:r>
            <w:r w:rsidRPr="00AC7292">
              <w:rPr>
                <w:rFonts w:cstheme="minorHAnsi"/>
                <w:b/>
                <w:i/>
              </w:rPr>
              <w:t>¢</w:t>
            </w:r>
          </w:p>
        </w:tc>
      </w:tr>
      <w:tr w:rsidR="00742468" w:rsidRPr="00AC7292">
        <w:tc>
          <w:tcPr>
            <w:tcW w:w="1851" w:type="dxa"/>
          </w:tcPr>
          <w:p w:rsidR="00742468" w:rsidRPr="00AC7292" w:rsidRDefault="00742468" w:rsidP="002A4715">
            <w:pPr>
              <w:jc w:val="center"/>
              <w:rPr>
                <w:b/>
                <w:i/>
                <w:u w:val="single"/>
              </w:rPr>
            </w:pPr>
            <w:r w:rsidRPr="00AC7292">
              <w:rPr>
                <w:b/>
                <w:i/>
                <w:u w:val="single"/>
              </w:rPr>
              <w:t>Item Borrowed</w:t>
            </w:r>
          </w:p>
        </w:tc>
        <w:tc>
          <w:tcPr>
            <w:tcW w:w="1717" w:type="dxa"/>
          </w:tcPr>
          <w:p w:rsidR="00742468" w:rsidRPr="00AC7292" w:rsidRDefault="00742468" w:rsidP="002A4715">
            <w:pPr>
              <w:jc w:val="center"/>
              <w:rPr>
                <w:i/>
              </w:rPr>
            </w:pPr>
            <w:r w:rsidRPr="00AC7292">
              <w:rPr>
                <w:i/>
              </w:rPr>
              <w:t>Average book price plus processing</w:t>
            </w:r>
          </w:p>
        </w:tc>
        <w:tc>
          <w:tcPr>
            <w:tcW w:w="1525" w:type="dxa"/>
          </w:tcPr>
          <w:p w:rsidR="00742468" w:rsidRPr="00AC7292" w:rsidRDefault="00742468" w:rsidP="00436555">
            <w:pPr>
              <w:jc w:val="center"/>
              <w:rPr>
                <w:i/>
              </w:rPr>
            </w:pPr>
            <w:r w:rsidRPr="00AC7292">
              <w:rPr>
                <w:i/>
              </w:rPr>
              <w:t>$65</w:t>
            </w:r>
          </w:p>
        </w:tc>
        <w:tc>
          <w:tcPr>
            <w:tcW w:w="2209" w:type="dxa"/>
          </w:tcPr>
          <w:p w:rsidR="00742468" w:rsidRPr="00AC7292" w:rsidRDefault="00742468" w:rsidP="002A4715">
            <w:pPr>
              <w:jc w:val="center"/>
              <w:rPr>
                <w:i/>
              </w:rPr>
            </w:pPr>
            <w:r w:rsidRPr="00AC7292">
              <w:rPr>
                <w:i/>
              </w:rPr>
              <w:t>With an average circulation of 30</w:t>
            </w:r>
          </w:p>
        </w:tc>
        <w:tc>
          <w:tcPr>
            <w:tcW w:w="2436" w:type="dxa"/>
          </w:tcPr>
          <w:p w:rsidR="00742468" w:rsidRPr="00AC7292" w:rsidRDefault="00742468" w:rsidP="00436555">
            <w:pPr>
              <w:jc w:val="center"/>
              <w:rPr>
                <w:b/>
                <w:i/>
              </w:rPr>
            </w:pPr>
            <w:r w:rsidRPr="00AC7292">
              <w:rPr>
                <w:b/>
                <w:i/>
              </w:rPr>
              <w:t>$2.16</w:t>
            </w:r>
          </w:p>
        </w:tc>
      </w:tr>
      <w:tr w:rsidR="00751361" w:rsidRPr="00AC7292">
        <w:tc>
          <w:tcPr>
            <w:tcW w:w="1851" w:type="dxa"/>
          </w:tcPr>
          <w:p w:rsidR="00751361" w:rsidRPr="00AC7292" w:rsidRDefault="00751361" w:rsidP="00751361">
            <w:pPr>
              <w:jc w:val="center"/>
              <w:rPr>
                <w:b/>
                <w:i/>
              </w:rPr>
            </w:pPr>
            <w:r w:rsidRPr="00AC7292">
              <w:rPr>
                <w:b/>
                <w:i/>
              </w:rPr>
              <w:t>TOTAL FIXED COST</w:t>
            </w:r>
          </w:p>
        </w:tc>
        <w:tc>
          <w:tcPr>
            <w:tcW w:w="1717" w:type="dxa"/>
          </w:tcPr>
          <w:p w:rsidR="00751361" w:rsidRPr="00AC7292" w:rsidRDefault="00751361" w:rsidP="002A4715">
            <w:pPr>
              <w:jc w:val="center"/>
              <w:rPr>
                <w:i/>
              </w:rPr>
            </w:pPr>
          </w:p>
        </w:tc>
        <w:tc>
          <w:tcPr>
            <w:tcW w:w="1525" w:type="dxa"/>
          </w:tcPr>
          <w:p w:rsidR="00751361" w:rsidRPr="00AC7292" w:rsidRDefault="00751361" w:rsidP="00436555">
            <w:pPr>
              <w:jc w:val="center"/>
              <w:rPr>
                <w:i/>
              </w:rPr>
            </w:pPr>
          </w:p>
        </w:tc>
        <w:tc>
          <w:tcPr>
            <w:tcW w:w="2209" w:type="dxa"/>
          </w:tcPr>
          <w:p w:rsidR="00751361" w:rsidRPr="00AC7292" w:rsidRDefault="00751361" w:rsidP="002A4715">
            <w:pPr>
              <w:jc w:val="center"/>
              <w:rPr>
                <w:i/>
              </w:rPr>
            </w:pPr>
          </w:p>
        </w:tc>
        <w:tc>
          <w:tcPr>
            <w:tcW w:w="2436" w:type="dxa"/>
          </w:tcPr>
          <w:p w:rsidR="00751361" w:rsidRPr="00AC7292" w:rsidRDefault="00751361" w:rsidP="009877AE">
            <w:pPr>
              <w:jc w:val="center"/>
              <w:rPr>
                <w:b/>
                <w:i/>
              </w:rPr>
            </w:pPr>
            <w:r w:rsidRPr="00AC7292">
              <w:rPr>
                <w:b/>
                <w:i/>
              </w:rPr>
              <w:t>$</w:t>
            </w:r>
            <w:r w:rsidR="009877AE">
              <w:rPr>
                <w:b/>
                <w:i/>
              </w:rPr>
              <w:t>4.39</w:t>
            </w:r>
          </w:p>
        </w:tc>
      </w:tr>
    </w:tbl>
    <w:p w:rsidR="00CF011C" w:rsidRPr="00AC7292" w:rsidRDefault="00AC7292" w:rsidP="00CF011C">
      <w:pPr>
        <w:rPr>
          <w:sz w:val="24"/>
          <w:szCs w:val="24"/>
        </w:rPr>
      </w:pPr>
      <w:r>
        <w:rPr>
          <w:b/>
          <w:sz w:val="24"/>
          <w:szCs w:val="24"/>
        </w:rPr>
        <w:br/>
      </w:r>
      <w:r w:rsidR="009D18E4" w:rsidRPr="009D18E4">
        <w:rPr>
          <w:sz w:val="24"/>
          <w:szCs w:val="24"/>
        </w:rPr>
        <w:t xml:space="preserve">In studying the direct costs I took account that the reference librarian and the circulation clerk spent a combined total of </w:t>
      </w:r>
      <w:r w:rsidR="009877AE">
        <w:rPr>
          <w:sz w:val="24"/>
          <w:szCs w:val="24"/>
        </w:rPr>
        <w:t>53</w:t>
      </w:r>
      <w:r w:rsidR="009D18E4" w:rsidRPr="009D18E4">
        <w:rPr>
          <w:sz w:val="24"/>
          <w:szCs w:val="24"/>
        </w:rPr>
        <w:t xml:space="preserve">0 hours on the computer.  This accounted for </w:t>
      </w:r>
      <w:r w:rsidR="009877AE">
        <w:rPr>
          <w:sz w:val="24"/>
          <w:szCs w:val="24"/>
        </w:rPr>
        <w:t>16.4</w:t>
      </w:r>
      <w:r w:rsidR="009D18E4" w:rsidRPr="009D18E4">
        <w:rPr>
          <w:sz w:val="24"/>
          <w:szCs w:val="24"/>
        </w:rPr>
        <w:t>% of computer time.</w:t>
      </w:r>
      <w:r w:rsidR="009D18E4" w:rsidRPr="009D18E4">
        <w:rPr>
          <w:b/>
          <w:sz w:val="24"/>
          <w:szCs w:val="24"/>
        </w:rPr>
        <w:br/>
      </w:r>
      <w:r w:rsidR="009D18E4" w:rsidRPr="009D18E4">
        <w:rPr>
          <w:b/>
          <w:sz w:val="24"/>
          <w:szCs w:val="24"/>
        </w:rPr>
        <w:br/>
      </w:r>
      <w:r w:rsidR="00CF011C" w:rsidRPr="00CF011C">
        <w:rPr>
          <w:b/>
          <w:sz w:val="24"/>
          <w:szCs w:val="24"/>
        </w:rPr>
        <w:t>Variable Costs</w:t>
      </w:r>
      <w:r w:rsidR="00CF011C" w:rsidRPr="00CF011C">
        <w:rPr>
          <w:b/>
          <w:i/>
          <w:sz w:val="24"/>
          <w:szCs w:val="24"/>
        </w:rPr>
        <w:t xml:space="preserve"> </w:t>
      </w:r>
      <w:r w:rsidR="00751361">
        <w:rPr>
          <w:b/>
          <w:i/>
          <w:sz w:val="24"/>
          <w:szCs w:val="24"/>
        </w:rPr>
        <w:br/>
      </w:r>
      <w:r>
        <w:rPr>
          <w:sz w:val="24"/>
          <w:szCs w:val="24"/>
        </w:rPr>
        <w:t xml:space="preserve">  </w:t>
      </w:r>
      <w:r>
        <w:rPr>
          <w:sz w:val="24"/>
          <w:szCs w:val="24"/>
        </w:rPr>
        <w:tab/>
      </w:r>
    </w:p>
    <w:tbl>
      <w:tblPr>
        <w:tblStyle w:val="TableGrid"/>
        <w:tblW w:w="0" w:type="auto"/>
        <w:tblInd w:w="-162" w:type="dxa"/>
        <w:tblLook w:val="04A0"/>
      </w:tblPr>
      <w:tblGrid>
        <w:gridCol w:w="1851"/>
        <w:gridCol w:w="1717"/>
        <w:gridCol w:w="1525"/>
        <w:gridCol w:w="2209"/>
        <w:gridCol w:w="2436"/>
      </w:tblGrid>
      <w:tr w:rsidR="00CF011C" w:rsidRPr="00F25344">
        <w:tc>
          <w:tcPr>
            <w:tcW w:w="1851" w:type="dxa"/>
            <w:shd w:val="clear" w:color="auto" w:fill="DBE5F1" w:themeFill="accent1" w:themeFillTint="33"/>
          </w:tcPr>
          <w:p w:rsidR="00CF011C" w:rsidRPr="00AC7292" w:rsidRDefault="00CF011C" w:rsidP="005F26E5">
            <w:pPr>
              <w:jc w:val="center"/>
              <w:rPr>
                <w:b/>
                <w:i/>
              </w:rPr>
            </w:pPr>
            <w:r w:rsidRPr="00AC7292">
              <w:rPr>
                <w:b/>
                <w:i/>
              </w:rPr>
              <w:t>Cost</w:t>
            </w:r>
          </w:p>
        </w:tc>
        <w:tc>
          <w:tcPr>
            <w:tcW w:w="1717" w:type="dxa"/>
            <w:shd w:val="clear" w:color="auto" w:fill="DBE5F1" w:themeFill="accent1" w:themeFillTint="33"/>
          </w:tcPr>
          <w:p w:rsidR="00CF011C" w:rsidRPr="00AC7292" w:rsidRDefault="00CF011C" w:rsidP="005F26E5">
            <w:pPr>
              <w:jc w:val="center"/>
              <w:rPr>
                <w:b/>
                <w:i/>
              </w:rPr>
            </w:pPr>
            <w:r w:rsidRPr="00AC7292">
              <w:rPr>
                <w:b/>
                <w:i/>
              </w:rPr>
              <w:t>Description</w:t>
            </w:r>
          </w:p>
        </w:tc>
        <w:tc>
          <w:tcPr>
            <w:tcW w:w="1525" w:type="dxa"/>
            <w:shd w:val="clear" w:color="auto" w:fill="DBE5F1" w:themeFill="accent1" w:themeFillTint="33"/>
          </w:tcPr>
          <w:p w:rsidR="00CF011C" w:rsidRPr="00AC7292" w:rsidRDefault="00CF011C" w:rsidP="005F26E5">
            <w:pPr>
              <w:jc w:val="center"/>
              <w:rPr>
                <w:b/>
                <w:i/>
              </w:rPr>
            </w:pPr>
            <w:r w:rsidRPr="00AC7292">
              <w:rPr>
                <w:b/>
                <w:i/>
              </w:rPr>
              <w:t>Per Annum</w:t>
            </w:r>
          </w:p>
        </w:tc>
        <w:tc>
          <w:tcPr>
            <w:tcW w:w="2209" w:type="dxa"/>
            <w:shd w:val="clear" w:color="auto" w:fill="DBE5F1" w:themeFill="accent1" w:themeFillTint="33"/>
          </w:tcPr>
          <w:p w:rsidR="00CF011C" w:rsidRPr="00AC7292" w:rsidRDefault="00CF011C" w:rsidP="005F26E5">
            <w:pPr>
              <w:jc w:val="center"/>
              <w:rPr>
                <w:b/>
                <w:i/>
              </w:rPr>
            </w:pPr>
            <w:r w:rsidRPr="00AC7292">
              <w:rPr>
                <w:b/>
                <w:i/>
              </w:rPr>
              <w:t>% Used by ILL</w:t>
            </w:r>
          </w:p>
        </w:tc>
        <w:tc>
          <w:tcPr>
            <w:tcW w:w="2436" w:type="dxa"/>
            <w:shd w:val="clear" w:color="auto" w:fill="DBE5F1" w:themeFill="accent1" w:themeFillTint="33"/>
          </w:tcPr>
          <w:p w:rsidR="00CF011C" w:rsidRPr="00AC7292" w:rsidRDefault="00CF011C" w:rsidP="005F26E5">
            <w:pPr>
              <w:jc w:val="center"/>
              <w:rPr>
                <w:b/>
                <w:i/>
              </w:rPr>
            </w:pPr>
            <w:r w:rsidRPr="00AC7292">
              <w:rPr>
                <w:b/>
                <w:i/>
              </w:rPr>
              <w:t>Cost for ILL</w:t>
            </w:r>
          </w:p>
        </w:tc>
      </w:tr>
      <w:tr w:rsidR="00CF011C" w:rsidRPr="00F25344">
        <w:tc>
          <w:tcPr>
            <w:tcW w:w="1851" w:type="dxa"/>
          </w:tcPr>
          <w:p w:rsidR="00CF011C" w:rsidRPr="00AC7292" w:rsidRDefault="00CF011C" w:rsidP="00AC7292">
            <w:pPr>
              <w:jc w:val="center"/>
              <w:rPr>
                <w:i/>
              </w:rPr>
            </w:pPr>
            <w:r w:rsidRPr="00AC7292">
              <w:rPr>
                <w:b/>
                <w:i/>
                <w:u w:val="single"/>
              </w:rPr>
              <w:t>Supplies</w:t>
            </w:r>
            <w:r w:rsidRPr="00AC7292">
              <w:rPr>
                <w:i/>
              </w:rPr>
              <w:br/>
              <w:t xml:space="preserve">Most are recycled </w:t>
            </w:r>
          </w:p>
        </w:tc>
        <w:tc>
          <w:tcPr>
            <w:tcW w:w="1717" w:type="dxa"/>
          </w:tcPr>
          <w:p w:rsidR="00CF011C" w:rsidRPr="00AC7292" w:rsidRDefault="00CF011C" w:rsidP="005F26E5">
            <w:pPr>
              <w:jc w:val="center"/>
              <w:rPr>
                <w:i/>
              </w:rPr>
            </w:pPr>
            <w:r w:rsidRPr="00AC7292">
              <w:rPr>
                <w:i/>
              </w:rPr>
              <w:t xml:space="preserve">Paper, packing materials, pencils, pens, etc. </w:t>
            </w:r>
          </w:p>
        </w:tc>
        <w:tc>
          <w:tcPr>
            <w:tcW w:w="1525" w:type="dxa"/>
          </w:tcPr>
          <w:p w:rsidR="00CF011C" w:rsidRPr="00AC7292" w:rsidRDefault="00CF011C" w:rsidP="005F26E5">
            <w:pPr>
              <w:jc w:val="center"/>
              <w:rPr>
                <w:i/>
              </w:rPr>
            </w:pPr>
            <w:r w:rsidRPr="00AC7292">
              <w:rPr>
                <w:i/>
              </w:rPr>
              <w:t>$9,500</w:t>
            </w:r>
          </w:p>
        </w:tc>
        <w:tc>
          <w:tcPr>
            <w:tcW w:w="2209" w:type="dxa"/>
          </w:tcPr>
          <w:p w:rsidR="00CF011C" w:rsidRPr="00AC7292" w:rsidRDefault="00DC750E" w:rsidP="00AC7292">
            <w:pPr>
              <w:jc w:val="center"/>
              <w:rPr>
                <w:i/>
              </w:rPr>
            </w:pPr>
            <w:r>
              <w:rPr>
                <w:i/>
              </w:rPr>
              <w:t>9</w:t>
            </w:r>
            <w:r w:rsidR="00CF011C" w:rsidRPr="00AC7292">
              <w:rPr>
                <w:i/>
              </w:rPr>
              <w:t xml:space="preserve">% used by ILL Dept. </w:t>
            </w:r>
            <w:r w:rsidR="00CF011C" w:rsidRPr="00AC7292">
              <w:rPr>
                <w:i/>
              </w:rPr>
              <w:br/>
              <w:t>$</w:t>
            </w:r>
            <w:r>
              <w:rPr>
                <w:i/>
              </w:rPr>
              <w:t>855</w:t>
            </w:r>
          </w:p>
          <w:p w:rsidR="00AC7292" w:rsidRPr="00AC7292" w:rsidRDefault="00AC7292" w:rsidP="00AC7292">
            <w:pPr>
              <w:jc w:val="center"/>
              <w:rPr>
                <w:i/>
              </w:rPr>
            </w:pPr>
            <w:r w:rsidRPr="00AC7292">
              <w:rPr>
                <w:i/>
              </w:rPr>
              <w:t>33,800 transits a year. 480 are ILLs</w:t>
            </w:r>
            <w:r w:rsidRPr="00AC7292">
              <w:rPr>
                <w:i/>
              </w:rPr>
              <w:br/>
            </w:r>
          </w:p>
        </w:tc>
        <w:tc>
          <w:tcPr>
            <w:tcW w:w="2436" w:type="dxa"/>
          </w:tcPr>
          <w:p w:rsidR="00CF011C" w:rsidRPr="00AC7292" w:rsidRDefault="00CF011C" w:rsidP="00DC750E">
            <w:pPr>
              <w:jc w:val="center"/>
              <w:rPr>
                <w:i/>
              </w:rPr>
            </w:pPr>
            <w:r w:rsidRPr="00AC7292">
              <w:rPr>
                <w:i/>
              </w:rPr>
              <w:t>$</w:t>
            </w:r>
            <w:r w:rsidR="00DC750E">
              <w:rPr>
                <w:i/>
              </w:rPr>
              <w:t>855</w:t>
            </w:r>
            <w:r w:rsidRPr="00AC7292">
              <w:rPr>
                <w:i/>
              </w:rPr>
              <w:t>/33800=</w:t>
            </w:r>
            <w:r w:rsidRPr="00AC7292">
              <w:rPr>
                <w:i/>
              </w:rPr>
              <w:br/>
            </w:r>
            <w:r w:rsidRPr="00AC7292">
              <w:rPr>
                <w:b/>
                <w:i/>
              </w:rPr>
              <w:t>.0</w:t>
            </w:r>
            <w:r w:rsidR="00DC750E">
              <w:rPr>
                <w:b/>
                <w:i/>
              </w:rPr>
              <w:t>25</w:t>
            </w:r>
            <w:r w:rsidRPr="00AC7292">
              <w:rPr>
                <w:rFonts w:cstheme="minorHAnsi"/>
                <w:b/>
                <w:i/>
              </w:rPr>
              <w:t>¢</w:t>
            </w:r>
            <w:r w:rsidRPr="00AC7292">
              <w:rPr>
                <w:b/>
                <w:i/>
              </w:rPr>
              <w:t xml:space="preserve">  per ILL</w:t>
            </w:r>
            <w:r w:rsidRPr="00AC7292">
              <w:rPr>
                <w:b/>
                <w:i/>
              </w:rPr>
              <w:br/>
              <w:t>for supplies</w:t>
            </w:r>
          </w:p>
        </w:tc>
      </w:tr>
    </w:tbl>
    <w:p w:rsidR="00AC7292" w:rsidRPr="00AC7292" w:rsidRDefault="00466E3C" w:rsidP="00AC7292">
      <w:pPr>
        <w:spacing w:line="360" w:lineRule="auto"/>
        <w:rPr>
          <w:sz w:val="24"/>
          <w:szCs w:val="24"/>
        </w:rPr>
      </w:pPr>
      <w:r>
        <w:rPr>
          <w:sz w:val="24"/>
          <w:szCs w:val="24"/>
        </w:rPr>
        <w:t xml:space="preserve"> </w:t>
      </w:r>
      <w:r>
        <w:rPr>
          <w:sz w:val="24"/>
          <w:szCs w:val="24"/>
        </w:rPr>
        <w:tab/>
      </w:r>
      <w:r w:rsidR="00AC7292" w:rsidRPr="00AC7292">
        <w:rPr>
          <w:sz w:val="24"/>
          <w:szCs w:val="24"/>
        </w:rPr>
        <w:t xml:space="preserve">The variable costs are negligible in this particular cost finding but only because most of the supplies are recycled and/or used by </w:t>
      </w:r>
      <w:r w:rsidR="00AC7292">
        <w:rPr>
          <w:sz w:val="24"/>
          <w:szCs w:val="24"/>
        </w:rPr>
        <w:t xml:space="preserve">primarily by </w:t>
      </w:r>
      <w:r w:rsidR="00AC7292" w:rsidRPr="00AC7292">
        <w:rPr>
          <w:sz w:val="24"/>
          <w:szCs w:val="24"/>
        </w:rPr>
        <w:t>other departments</w:t>
      </w:r>
      <w:r w:rsidR="00AC7292">
        <w:rPr>
          <w:sz w:val="24"/>
          <w:szCs w:val="24"/>
        </w:rPr>
        <w:t>. While there are 480 ILLs each year there are about 33,800 transits which are processed.  These in-system loans between libraries require much simpler processing and usually little involvement by the reference librarian.  They however do use the bulk of supplies attributed to the ILL Department.</w:t>
      </w:r>
    </w:p>
    <w:p w:rsidR="001A4CA3" w:rsidRPr="00436555" w:rsidRDefault="001A4CA3" w:rsidP="00B1537F">
      <w:pPr>
        <w:rPr>
          <w:b/>
          <w:sz w:val="24"/>
          <w:szCs w:val="24"/>
        </w:rPr>
      </w:pPr>
      <w:r w:rsidRPr="00436555">
        <w:rPr>
          <w:b/>
          <w:sz w:val="24"/>
          <w:szCs w:val="24"/>
        </w:rPr>
        <w:t xml:space="preserve">Indirect costs </w:t>
      </w:r>
    </w:p>
    <w:tbl>
      <w:tblPr>
        <w:tblStyle w:val="TableGrid"/>
        <w:tblW w:w="11070" w:type="dxa"/>
        <w:tblInd w:w="-612" w:type="dxa"/>
        <w:tblLook w:val="04A0"/>
      </w:tblPr>
      <w:tblGrid>
        <w:gridCol w:w="2592"/>
        <w:gridCol w:w="1911"/>
        <w:gridCol w:w="2232"/>
        <w:gridCol w:w="2028"/>
        <w:gridCol w:w="2307"/>
      </w:tblGrid>
      <w:tr w:rsidR="00466E3C" w:rsidRPr="00F25344">
        <w:tc>
          <w:tcPr>
            <w:tcW w:w="2592" w:type="dxa"/>
            <w:shd w:val="clear" w:color="auto" w:fill="DBE5F1" w:themeFill="accent1" w:themeFillTint="33"/>
          </w:tcPr>
          <w:p w:rsidR="00466E3C" w:rsidRPr="00D25F4B" w:rsidRDefault="00466E3C" w:rsidP="00A2568C">
            <w:pPr>
              <w:jc w:val="center"/>
              <w:rPr>
                <w:b/>
                <w:i/>
              </w:rPr>
            </w:pPr>
          </w:p>
          <w:p w:rsidR="00466E3C" w:rsidRPr="00D25F4B" w:rsidRDefault="009E4F8F" w:rsidP="00A2568C">
            <w:pPr>
              <w:jc w:val="center"/>
              <w:rPr>
                <w:b/>
                <w:i/>
              </w:rPr>
            </w:pPr>
            <w:r w:rsidRPr="00D25F4B">
              <w:rPr>
                <w:b/>
                <w:i/>
              </w:rPr>
              <w:t xml:space="preserve">Overhead </w:t>
            </w:r>
            <w:r w:rsidR="00466E3C" w:rsidRPr="00D25F4B">
              <w:rPr>
                <w:b/>
                <w:i/>
              </w:rPr>
              <w:t xml:space="preserve">Costs to </w:t>
            </w:r>
          </w:p>
          <w:p w:rsidR="00466E3C" w:rsidRPr="00D25F4B" w:rsidRDefault="00466E3C" w:rsidP="00A2568C">
            <w:pPr>
              <w:jc w:val="center"/>
              <w:rPr>
                <w:b/>
                <w:i/>
              </w:rPr>
            </w:pPr>
            <w:r w:rsidRPr="00D25F4B">
              <w:rPr>
                <w:b/>
                <w:i/>
              </w:rPr>
              <w:t xml:space="preserve"> the Library</w:t>
            </w:r>
          </w:p>
        </w:tc>
        <w:tc>
          <w:tcPr>
            <w:tcW w:w="1911" w:type="dxa"/>
            <w:shd w:val="clear" w:color="auto" w:fill="DBE5F1" w:themeFill="accent1" w:themeFillTint="33"/>
          </w:tcPr>
          <w:p w:rsidR="00466E3C" w:rsidRPr="00D25F4B" w:rsidRDefault="00466E3C" w:rsidP="00A2568C">
            <w:pPr>
              <w:jc w:val="center"/>
              <w:rPr>
                <w:b/>
                <w:i/>
              </w:rPr>
            </w:pPr>
          </w:p>
          <w:p w:rsidR="00466E3C" w:rsidRPr="00D25F4B" w:rsidRDefault="00466E3C" w:rsidP="00751361">
            <w:pPr>
              <w:jc w:val="center"/>
              <w:rPr>
                <w:b/>
                <w:i/>
              </w:rPr>
            </w:pPr>
            <w:r w:rsidRPr="00D25F4B">
              <w:rPr>
                <w:b/>
                <w:i/>
              </w:rPr>
              <w:t xml:space="preserve">Total per annum cost </w:t>
            </w:r>
            <w:r w:rsidR="009E4F8F" w:rsidRPr="00D25F4B">
              <w:rPr>
                <w:b/>
                <w:i/>
              </w:rPr>
              <w:t>for</w:t>
            </w:r>
            <w:r w:rsidRPr="00D25F4B">
              <w:rPr>
                <w:b/>
                <w:i/>
              </w:rPr>
              <w:br/>
              <w:t>36,000 s</w:t>
            </w:r>
            <w:r w:rsidR="009E4F8F" w:rsidRPr="00D25F4B">
              <w:rPr>
                <w:b/>
                <w:i/>
              </w:rPr>
              <w:t xml:space="preserve">q </w:t>
            </w:r>
            <w:r w:rsidRPr="00D25F4B">
              <w:rPr>
                <w:b/>
                <w:i/>
              </w:rPr>
              <w:t>f</w:t>
            </w:r>
            <w:r w:rsidR="009E4F8F" w:rsidRPr="00D25F4B">
              <w:rPr>
                <w:b/>
                <w:i/>
              </w:rPr>
              <w:t>t</w:t>
            </w:r>
            <w:r w:rsidRPr="00D25F4B">
              <w:rPr>
                <w:b/>
                <w:i/>
              </w:rPr>
              <w:t xml:space="preserve"> </w:t>
            </w:r>
          </w:p>
        </w:tc>
        <w:tc>
          <w:tcPr>
            <w:tcW w:w="2232" w:type="dxa"/>
            <w:shd w:val="clear" w:color="auto" w:fill="DBE5F1" w:themeFill="accent1" w:themeFillTint="33"/>
          </w:tcPr>
          <w:p w:rsidR="00466E3C" w:rsidRPr="00D25F4B" w:rsidRDefault="009E4F8F" w:rsidP="00751361">
            <w:pPr>
              <w:jc w:val="center"/>
              <w:rPr>
                <w:b/>
                <w:i/>
              </w:rPr>
            </w:pPr>
            <w:r w:rsidRPr="00D25F4B">
              <w:rPr>
                <w:b/>
                <w:i/>
              </w:rPr>
              <w:br/>
              <w:t>ILL Usage of the Building is</w:t>
            </w:r>
            <w:r w:rsidRPr="00D25F4B">
              <w:rPr>
                <w:b/>
                <w:i/>
              </w:rPr>
              <w:br/>
              <w:t xml:space="preserve"> 749 sq ft</w:t>
            </w:r>
            <w:r w:rsidR="00751361" w:rsidRPr="00D25F4B">
              <w:rPr>
                <w:b/>
                <w:i/>
              </w:rPr>
              <w:t xml:space="preserve"> </w:t>
            </w:r>
            <w:r w:rsidRPr="00D25F4B">
              <w:rPr>
                <w:b/>
                <w:i/>
              </w:rPr>
              <w:t xml:space="preserve"> or 2.1%</w:t>
            </w:r>
          </w:p>
        </w:tc>
        <w:tc>
          <w:tcPr>
            <w:tcW w:w="2028" w:type="dxa"/>
            <w:shd w:val="clear" w:color="auto" w:fill="DBE5F1" w:themeFill="accent1" w:themeFillTint="33"/>
          </w:tcPr>
          <w:p w:rsidR="00466E3C" w:rsidRPr="00D25F4B" w:rsidRDefault="00B86B33" w:rsidP="00D25F4B">
            <w:pPr>
              <w:jc w:val="center"/>
              <w:rPr>
                <w:b/>
                <w:i/>
              </w:rPr>
            </w:pPr>
            <w:r w:rsidRPr="00D25F4B">
              <w:rPr>
                <w:b/>
                <w:i/>
              </w:rPr>
              <w:br/>
              <w:t xml:space="preserve">ILL </w:t>
            </w:r>
            <w:r w:rsidR="00D25F4B" w:rsidRPr="00D25F4B">
              <w:rPr>
                <w:b/>
                <w:i/>
              </w:rPr>
              <w:t>Uses this space</w:t>
            </w:r>
            <w:r w:rsidRPr="00D25F4B">
              <w:rPr>
                <w:b/>
                <w:i/>
              </w:rPr>
              <w:br/>
              <w:t>25%</w:t>
            </w:r>
            <w:r w:rsidR="00D25F4B" w:rsidRPr="00D25F4B">
              <w:rPr>
                <w:b/>
                <w:i/>
              </w:rPr>
              <w:t xml:space="preserve"> of the time </w:t>
            </w:r>
          </w:p>
        </w:tc>
        <w:tc>
          <w:tcPr>
            <w:tcW w:w="2307" w:type="dxa"/>
            <w:shd w:val="clear" w:color="auto" w:fill="DBE5F1" w:themeFill="accent1" w:themeFillTint="33"/>
          </w:tcPr>
          <w:p w:rsidR="00466E3C" w:rsidRPr="00D25F4B" w:rsidRDefault="00466E3C" w:rsidP="00AA7275">
            <w:pPr>
              <w:jc w:val="center"/>
              <w:rPr>
                <w:b/>
                <w:i/>
              </w:rPr>
            </w:pPr>
          </w:p>
          <w:p w:rsidR="00466E3C" w:rsidRPr="00D25F4B" w:rsidRDefault="00466E3C" w:rsidP="00AA7275">
            <w:pPr>
              <w:jc w:val="center"/>
              <w:rPr>
                <w:b/>
                <w:i/>
              </w:rPr>
            </w:pPr>
            <w:r w:rsidRPr="00D25F4B">
              <w:rPr>
                <w:b/>
                <w:i/>
              </w:rPr>
              <w:t xml:space="preserve">Used to process a single ILL </w:t>
            </w:r>
            <w:r w:rsidR="00616E45">
              <w:rPr>
                <w:b/>
                <w:i/>
              </w:rPr>
              <w:br/>
              <w:t>(/480=unit</w:t>
            </w:r>
            <w:r w:rsidRPr="00D25F4B">
              <w:rPr>
                <w:b/>
                <w:i/>
              </w:rPr>
              <w:t xml:space="preserve"> </w:t>
            </w:r>
            <w:r w:rsidR="00616E45">
              <w:rPr>
                <w:b/>
                <w:i/>
              </w:rPr>
              <w:t>cost)</w:t>
            </w:r>
          </w:p>
        </w:tc>
      </w:tr>
      <w:tr w:rsidR="00466E3C" w:rsidRPr="00F25344">
        <w:tc>
          <w:tcPr>
            <w:tcW w:w="2592" w:type="dxa"/>
          </w:tcPr>
          <w:p w:rsidR="00466E3C" w:rsidRPr="00D25F4B" w:rsidRDefault="00466E3C" w:rsidP="00A2568C">
            <w:pPr>
              <w:jc w:val="center"/>
              <w:rPr>
                <w:b/>
                <w:i/>
              </w:rPr>
            </w:pPr>
            <w:r w:rsidRPr="00D25F4B">
              <w:rPr>
                <w:b/>
                <w:i/>
              </w:rPr>
              <w:t>Building Maintenance</w:t>
            </w:r>
          </w:p>
        </w:tc>
        <w:tc>
          <w:tcPr>
            <w:tcW w:w="1911" w:type="dxa"/>
          </w:tcPr>
          <w:p w:rsidR="00E6080B" w:rsidRPr="00D25F4B" w:rsidRDefault="00E6080B" w:rsidP="00E6080B">
            <w:pPr>
              <w:ind w:left="398"/>
              <w:jc w:val="both"/>
              <w:rPr>
                <w:i/>
              </w:rPr>
            </w:pPr>
          </w:p>
          <w:p w:rsidR="00466E3C" w:rsidRPr="00D25F4B" w:rsidRDefault="00466E3C" w:rsidP="00E6080B">
            <w:pPr>
              <w:jc w:val="both"/>
              <w:rPr>
                <w:i/>
              </w:rPr>
            </w:pPr>
            <w:r w:rsidRPr="00D25F4B">
              <w:rPr>
                <w:i/>
              </w:rPr>
              <w:t>$38,000</w:t>
            </w:r>
          </w:p>
        </w:tc>
        <w:tc>
          <w:tcPr>
            <w:tcW w:w="2232" w:type="dxa"/>
          </w:tcPr>
          <w:p w:rsidR="00466E3C" w:rsidRPr="00D25F4B" w:rsidRDefault="00E6080B" w:rsidP="00E6080B">
            <w:pPr>
              <w:rPr>
                <w:i/>
              </w:rPr>
            </w:pPr>
            <w:r w:rsidRPr="00D25F4B">
              <w:rPr>
                <w:i/>
              </w:rPr>
              <w:br/>
              <w:t xml:space="preserve">  </w:t>
            </w:r>
            <w:r w:rsidR="00466E3C" w:rsidRPr="00D25F4B">
              <w:rPr>
                <w:i/>
              </w:rPr>
              <w:t>$</w:t>
            </w:r>
            <w:r w:rsidR="009E4F8F" w:rsidRPr="00D25F4B">
              <w:rPr>
                <w:i/>
              </w:rPr>
              <w:t>791.00</w:t>
            </w:r>
          </w:p>
        </w:tc>
        <w:tc>
          <w:tcPr>
            <w:tcW w:w="2028" w:type="dxa"/>
          </w:tcPr>
          <w:p w:rsidR="00466E3C" w:rsidRPr="00D25F4B" w:rsidRDefault="00E6080B" w:rsidP="00E6080B">
            <w:pPr>
              <w:rPr>
                <w:i/>
              </w:rPr>
            </w:pPr>
            <w:r w:rsidRPr="00D25F4B">
              <w:rPr>
                <w:i/>
              </w:rPr>
              <w:br/>
            </w:r>
            <w:r w:rsidR="00B86B33" w:rsidRPr="00D25F4B">
              <w:rPr>
                <w:i/>
              </w:rPr>
              <w:t>$197.75</w:t>
            </w:r>
          </w:p>
        </w:tc>
        <w:tc>
          <w:tcPr>
            <w:tcW w:w="2307" w:type="dxa"/>
          </w:tcPr>
          <w:p w:rsidR="00466E3C" w:rsidRPr="00D25F4B" w:rsidRDefault="00E6080B" w:rsidP="00E6080B">
            <w:pPr>
              <w:rPr>
                <w:b/>
                <w:i/>
              </w:rPr>
            </w:pPr>
            <w:r w:rsidRPr="00D25F4B">
              <w:rPr>
                <w:b/>
                <w:i/>
              </w:rPr>
              <w:br/>
              <w:t xml:space="preserve"> </w:t>
            </w:r>
            <w:r w:rsidR="00C060C1" w:rsidRPr="00D25F4B">
              <w:rPr>
                <w:b/>
                <w:i/>
              </w:rPr>
              <w:t xml:space="preserve">     </w:t>
            </w:r>
            <w:r w:rsidR="005F26E5" w:rsidRPr="00D25F4B">
              <w:rPr>
                <w:b/>
                <w:i/>
              </w:rPr>
              <w:t xml:space="preserve"> .41</w:t>
            </w:r>
            <w:r w:rsidR="005F26E5"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Building supplies</w:t>
            </w:r>
          </w:p>
        </w:tc>
        <w:tc>
          <w:tcPr>
            <w:tcW w:w="1911" w:type="dxa"/>
          </w:tcPr>
          <w:p w:rsidR="00466E3C" w:rsidRPr="00D25F4B" w:rsidRDefault="009E4F8F" w:rsidP="00E6080B">
            <w:pPr>
              <w:rPr>
                <w:i/>
              </w:rPr>
            </w:pPr>
            <w:r w:rsidRPr="00D25F4B">
              <w:rPr>
                <w:i/>
              </w:rPr>
              <w:t xml:space="preserve">  </w:t>
            </w:r>
            <w:r w:rsidR="00466E3C" w:rsidRPr="00D25F4B">
              <w:rPr>
                <w:i/>
              </w:rPr>
              <w:t>$4,500</w:t>
            </w:r>
          </w:p>
        </w:tc>
        <w:tc>
          <w:tcPr>
            <w:tcW w:w="2232" w:type="dxa"/>
          </w:tcPr>
          <w:p w:rsidR="00466E3C" w:rsidRPr="00D25F4B" w:rsidRDefault="00E6080B" w:rsidP="00E6080B">
            <w:pPr>
              <w:rPr>
                <w:i/>
              </w:rPr>
            </w:pPr>
            <w:r w:rsidRPr="00D25F4B">
              <w:rPr>
                <w:i/>
              </w:rPr>
              <w:t xml:space="preserve">    </w:t>
            </w:r>
            <w:r w:rsidR="00AA7275" w:rsidRPr="00D25F4B">
              <w:rPr>
                <w:i/>
              </w:rPr>
              <w:t>$94.50</w:t>
            </w:r>
          </w:p>
        </w:tc>
        <w:tc>
          <w:tcPr>
            <w:tcW w:w="2028" w:type="dxa"/>
          </w:tcPr>
          <w:p w:rsidR="00466E3C" w:rsidRPr="00D25F4B" w:rsidRDefault="00E6080B" w:rsidP="00E6080B">
            <w:pPr>
              <w:rPr>
                <w:i/>
              </w:rPr>
            </w:pPr>
            <w:r w:rsidRPr="00D25F4B">
              <w:rPr>
                <w:i/>
              </w:rPr>
              <w:t xml:space="preserve"> </w:t>
            </w:r>
            <w:r w:rsidR="00B86B33" w:rsidRPr="00D25F4B">
              <w:rPr>
                <w:i/>
              </w:rPr>
              <w:t xml:space="preserve"> $23.63</w:t>
            </w:r>
          </w:p>
        </w:tc>
        <w:tc>
          <w:tcPr>
            <w:tcW w:w="2307" w:type="dxa"/>
          </w:tcPr>
          <w:p w:rsidR="00466E3C" w:rsidRPr="00D25F4B" w:rsidRDefault="005F26E5" w:rsidP="00E6080B">
            <w:pPr>
              <w:rPr>
                <w:b/>
                <w:i/>
              </w:rPr>
            </w:pPr>
            <w:r w:rsidRPr="00D25F4B">
              <w:rPr>
                <w:b/>
                <w:i/>
              </w:rPr>
              <w:t xml:space="preserve"> </w:t>
            </w:r>
            <w:r w:rsidR="00C060C1" w:rsidRPr="00D25F4B">
              <w:rPr>
                <w:b/>
                <w:i/>
              </w:rPr>
              <w:t xml:space="preserve">      </w:t>
            </w:r>
            <w:r w:rsidRPr="00D25F4B">
              <w:rPr>
                <w:b/>
                <w:i/>
              </w:rPr>
              <w:t>.05</w:t>
            </w:r>
            <w:r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Heating</w:t>
            </w:r>
          </w:p>
        </w:tc>
        <w:tc>
          <w:tcPr>
            <w:tcW w:w="1911" w:type="dxa"/>
          </w:tcPr>
          <w:p w:rsidR="00466E3C" w:rsidRPr="00D25F4B" w:rsidRDefault="00466E3C" w:rsidP="00E6080B">
            <w:pPr>
              <w:rPr>
                <w:i/>
              </w:rPr>
            </w:pPr>
            <w:r w:rsidRPr="00D25F4B">
              <w:rPr>
                <w:i/>
              </w:rPr>
              <w:t>$16,800</w:t>
            </w:r>
          </w:p>
        </w:tc>
        <w:tc>
          <w:tcPr>
            <w:tcW w:w="2232" w:type="dxa"/>
          </w:tcPr>
          <w:p w:rsidR="00466E3C" w:rsidRPr="00D25F4B" w:rsidRDefault="00E6080B" w:rsidP="00E6080B">
            <w:pPr>
              <w:rPr>
                <w:i/>
              </w:rPr>
            </w:pPr>
            <w:r w:rsidRPr="00D25F4B">
              <w:rPr>
                <w:i/>
              </w:rPr>
              <w:t xml:space="preserve">  </w:t>
            </w:r>
            <w:r w:rsidR="00AA7275" w:rsidRPr="00D25F4B">
              <w:rPr>
                <w:i/>
              </w:rPr>
              <w:t>$352.80</w:t>
            </w:r>
          </w:p>
        </w:tc>
        <w:tc>
          <w:tcPr>
            <w:tcW w:w="2028" w:type="dxa"/>
          </w:tcPr>
          <w:p w:rsidR="00466E3C" w:rsidRPr="00D25F4B" w:rsidRDefault="00E6080B" w:rsidP="00E6080B">
            <w:pPr>
              <w:rPr>
                <w:i/>
              </w:rPr>
            </w:pPr>
            <w:r w:rsidRPr="00D25F4B">
              <w:rPr>
                <w:i/>
              </w:rPr>
              <w:t xml:space="preserve">  </w:t>
            </w:r>
            <w:r w:rsidR="00B86B33" w:rsidRPr="00D25F4B">
              <w:rPr>
                <w:i/>
              </w:rPr>
              <w:t>$88.20</w:t>
            </w:r>
          </w:p>
        </w:tc>
        <w:tc>
          <w:tcPr>
            <w:tcW w:w="2307" w:type="dxa"/>
          </w:tcPr>
          <w:p w:rsidR="00466E3C" w:rsidRPr="00D25F4B" w:rsidRDefault="00C060C1" w:rsidP="00E6080B">
            <w:pPr>
              <w:rPr>
                <w:b/>
                <w:i/>
              </w:rPr>
            </w:pPr>
            <w:r w:rsidRPr="00D25F4B">
              <w:rPr>
                <w:b/>
                <w:i/>
              </w:rPr>
              <w:t xml:space="preserve">      </w:t>
            </w:r>
            <w:r w:rsidR="00E6080B" w:rsidRPr="00D25F4B">
              <w:rPr>
                <w:b/>
                <w:i/>
              </w:rPr>
              <w:t xml:space="preserve"> </w:t>
            </w:r>
            <w:r w:rsidR="005F26E5" w:rsidRPr="00D25F4B">
              <w:rPr>
                <w:b/>
                <w:i/>
              </w:rPr>
              <w:t>.18</w:t>
            </w:r>
            <w:r w:rsidR="005F26E5"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Electric</w:t>
            </w:r>
          </w:p>
        </w:tc>
        <w:tc>
          <w:tcPr>
            <w:tcW w:w="1911" w:type="dxa"/>
          </w:tcPr>
          <w:p w:rsidR="00466E3C" w:rsidRPr="00D25F4B" w:rsidRDefault="00466E3C" w:rsidP="00E6080B">
            <w:pPr>
              <w:rPr>
                <w:i/>
              </w:rPr>
            </w:pPr>
            <w:r w:rsidRPr="00D25F4B">
              <w:rPr>
                <w:i/>
              </w:rPr>
              <w:t>$56,000</w:t>
            </w:r>
          </w:p>
        </w:tc>
        <w:tc>
          <w:tcPr>
            <w:tcW w:w="2232" w:type="dxa"/>
          </w:tcPr>
          <w:p w:rsidR="00466E3C" w:rsidRPr="00D25F4B" w:rsidRDefault="00AA7275" w:rsidP="00E6080B">
            <w:pPr>
              <w:rPr>
                <w:i/>
              </w:rPr>
            </w:pPr>
            <w:r w:rsidRPr="00D25F4B">
              <w:rPr>
                <w:i/>
              </w:rPr>
              <w:t>$1176.00</w:t>
            </w:r>
          </w:p>
        </w:tc>
        <w:tc>
          <w:tcPr>
            <w:tcW w:w="2028" w:type="dxa"/>
          </w:tcPr>
          <w:p w:rsidR="00466E3C" w:rsidRPr="00D25F4B" w:rsidRDefault="00B86B33" w:rsidP="00E6080B">
            <w:pPr>
              <w:rPr>
                <w:i/>
              </w:rPr>
            </w:pPr>
            <w:r w:rsidRPr="00D25F4B">
              <w:rPr>
                <w:i/>
              </w:rPr>
              <w:t>$294.00</w:t>
            </w:r>
          </w:p>
        </w:tc>
        <w:tc>
          <w:tcPr>
            <w:tcW w:w="2307" w:type="dxa"/>
          </w:tcPr>
          <w:p w:rsidR="00466E3C" w:rsidRPr="00D25F4B" w:rsidRDefault="00C060C1" w:rsidP="00E6080B">
            <w:pPr>
              <w:rPr>
                <w:b/>
                <w:i/>
              </w:rPr>
            </w:pPr>
            <w:r w:rsidRPr="00D25F4B">
              <w:rPr>
                <w:b/>
                <w:i/>
              </w:rPr>
              <w:t xml:space="preserve">      </w:t>
            </w:r>
            <w:r w:rsidR="00E6080B" w:rsidRPr="00D25F4B">
              <w:rPr>
                <w:b/>
                <w:i/>
              </w:rPr>
              <w:t xml:space="preserve"> </w:t>
            </w:r>
            <w:r w:rsidR="005F26E5" w:rsidRPr="00D25F4B">
              <w:rPr>
                <w:b/>
                <w:i/>
              </w:rPr>
              <w:t>.61</w:t>
            </w:r>
            <w:r w:rsidR="005F26E5"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Water</w:t>
            </w:r>
          </w:p>
        </w:tc>
        <w:tc>
          <w:tcPr>
            <w:tcW w:w="1911" w:type="dxa"/>
          </w:tcPr>
          <w:p w:rsidR="00466E3C" w:rsidRPr="00D25F4B" w:rsidRDefault="009E4F8F" w:rsidP="00E6080B">
            <w:pPr>
              <w:rPr>
                <w:i/>
              </w:rPr>
            </w:pPr>
            <w:r w:rsidRPr="00D25F4B">
              <w:rPr>
                <w:i/>
              </w:rPr>
              <w:t xml:space="preserve">  </w:t>
            </w:r>
            <w:r w:rsidR="00466E3C" w:rsidRPr="00D25F4B">
              <w:rPr>
                <w:i/>
              </w:rPr>
              <w:t>$2,152</w:t>
            </w:r>
          </w:p>
        </w:tc>
        <w:tc>
          <w:tcPr>
            <w:tcW w:w="2232" w:type="dxa"/>
          </w:tcPr>
          <w:p w:rsidR="00466E3C" w:rsidRPr="00D25F4B" w:rsidRDefault="00E6080B" w:rsidP="00E6080B">
            <w:pPr>
              <w:rPr>
                <w:i/>
              </w:rPr>
            </w:pPr>
            <w:r w:rsidRPr="00D25F4B">
              <w:rPr>
                <w:i/>
              </w:rPr>
              <w:t xml:space="preserve">    </w:t>
            </w:r>
            <w:r w:rsidR="00AA7275" w:rsidRPr="00D25F4B">
              <w:rPr>
                <w:i/>
              </w:rPr>
              <w:t>$45.19</w:t>
            </w:r>
          </w:p>
        </w:tc>
        <w:tc>
          <w:tcPr>
            <w:tcW w:w="2028" w:type="dxa"/>
          </w:tcPr>
          <w:p w:rsidR="00466E3C" w:rsidRPr="00D25F4B" w:rsidRDefault="00B86B33" w:rsidP="00E6080B">
            <w:pPr>
              <w:rPr>
                <w:i/>
              </w:rPr>
            </w:pPr>
            <w:r w:rsidRPr="00D25F4B">
              <w:rPr>
                <w:i/>
              </w:rPr>
              <w:t xml:space="preserve">   $11.30</w:t>
            </w:r>
          </w:p>
        </w:tc>
        <w:tc>
          <w:tcPr>
            <w:tcW w:w="2307" w:type="dxa"/>
          </w:tcPr>
          <w:p w:rsidR="00466E3C" w:rsidRPr="00D25F4B" w:rsidRDefault="00C060C1" w:rsidP="00E6080B">
            <w:pPr>
              <w:rPr>
                <w:b/>
                <w:i/>
              </w:rPr>
            </w:pPr>
            <w:r w:rsidRPr="00D25F4B">
              <w:rPr>
                <w:b/>
                <w:i/>
              </w:rPr>
              <w:t xml:space="preserve">      </w:t>
            </w:r>
            <w:r w:rsidR="00E6080B" w:rsidRPr="00D25F4B">
              <w:rPr>
                <w:b/>
                <w:i/>
              </w:rPr>
              <w:t xml:space="preserve"> </w:t>
            </w:r>
            <w:r w:rsidR="005F26E5" w:rsidRPr="00D25F4B">
              <w:rPr>
                <w:b/>
                <w:i/>
              </w:rPr>
              <w:t>.02</w:t>
            </w:r>
            <w:r w:rsidR="007A4592"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Alarm System</w:t>
            </w:r>
          </w:p>
        </w:tc>
        <w:tc>
          <w:tcPr>
            <w:tcW w:w="1911" w:type="dxa"/>
          </w:tcPr>
          <w:p w:rsidR="00466E3C" w:rsidRPr="00D25F4B" w:rsidRDefault="009E4F8F" w:rsidP="00E6080B">
            <w:pPr>
              <w:rPr>
                <w:i/>
              </w:rPr>
            </w:pPr>
            <w:r w:rsidRPr="00D25F4B">
              <w:rPr>
                <w:i/>
              </w:rPr>
              <w:t xml:space="preserve">     </w:t>
            </w:r>
            <w:r w:rsidR="00466E3C" w:rsidRPr="00D25F4B">
              <w:rPr>
                <w:i/>
              </w:rPr>
              <w:t>$500</w:t>
            </w:r>
          </w:p>
        </w:tc>
        <w:tc>
          <w:tcPr>
            <w:tcW w:w="2232" w:type="dxa"/>
          </w:tcPr>
          <w:p w:rsidR="00466E3C" w:rsidRPr="00D25F4B" w:rsidRDefault="00E6080B" w:rsidP="00E6080B">
            <w:pPr>
              <w:rPr>
                <w:i/>
              </w:rPr>
            </w:pPr>
            <w:r w:rsidRPr="00D25F4B">
              <w:rPr>
                <w:i/>
              </w:rPr>
              <w:t xml:space="preserve">    </w:t>
            </w:r>
            <w:r w:rsidR="00AA7275" w:rsidRPr="00D25F4B">
              <w:rPr>
                <w:i/>
              </w:rPr>
              <w:t>$10.50</w:t>
            </w:r>
          </w:p>
        </w:tc>
        <w:tc>
          <w:tcPr>
            <w:tcW w:w="2028" w:type="dxa"/>
          </w:tcPr>
          <w:p w:rsidR="00466E3C" w:rsidRPr="00D25F4B" w:rsidRDefault="00296D26" w:rsidP="00E6080B">
            <w:pPr>
              <w:rPr>
                <w:i/>
              </w:rPr>
            </w:pPr>
            <w:r w:rsidRPr="00D25F4B">
              <w:rPr>
                <w:i/>
              </w:rPr>
              <w:t xml:space="preserve">    </w:t>
            </w:r>
            <w:r w:rsidR="00B86B33" w:rsidRPr="00D25F4B">
              <w:rPr>
                <w:i/>
              </w:rPr>
              <w:t xml:space="preserve"> $2.63</w:t>
            </w:r>
          </w:p>
        </w:tc>
        <w:tc>
          <w:tcPr>
            <w:tcW w:w="2307" w:type="dxa"/>
          </w:tcPr>
          <w:p w:rsidR="00466E3C" w:rsidRPr="00D25F4B" w:rsidRDefault="00C060C1" w:rsidP="00E6080B">
            <w:pPr>
              <w:rPr>
                <w:b/>
                <w:i/>
              </w:rPr>
            </w:pPr>
            <w:r w:rsidRPr="00D25F4B">
              <w:rPr>
                <w:b/>
                <w:i/>
              </w:rPr>
              <w:t xml:space="preserve">      </w:t>
            </w:r>
            <w:r w:rsidR="007A4592" w:rsidRPr="00D25F4B">
              <w:rPr>
                <w:b/>
                <w:i/>
              </w:rPr>
              <w:t xml:space="preserve"> </w:t>
            </w:r>
            <w:r w:rsidR="005F26E5" w:rsidRPr="00D25F4B">
              <w:rPr>
                <w:b/>
                <w:i/>
              </w:rPr>
              <w:t>.005</w:t>
            </w:r>
            <w:r w:rsidR="007A4592"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Grounds Maintenance</w:t>
            </w:r>
          </w:p>
        </w:tc>
        <w:tc>
          <w:tcPr>
            <w:tcW w:w="1911" w:type="dxa"/>
          </w:tcPr>
          <w:p w:rsidR="00466E3C" w:rsidRPr="00D25F4B" w:rsidRDefault="009E4F8F" w:rsidP="00E6080B">
            <w:pPr>
              <w:rPr>
                <w:i/>
              </w:rPr>
            </w:pPr>
            <w:r w:rsidRPr="00D25F4B">
              <w:rPr>
                <w:i/>
              </w:rPr>
              <w:t xml:space="preserve">  </w:t>
            </w:r>
            <w:r w:rsidR="00466E3C" w:rsidRPr="00D25F4B">
              <w:rPr>
                <w:i/>
              </w:rPr>
              <w:t>$2,700</w:t>
            </w:r>
          </w:p>
        </w:tc>
        <w:tc>
          <w:tcPr>
            <w:tcW w:w="2232" w:type="dxa"/>
          </w:tcPr>
          <w:p w:rsidR="00466E3C" w:rsidRPr="00D25F4B" w:rsidRDefault="00E6080B" w:rsidP="00E6080B">
            <w:pPr>
              <w:rPr>
                <w:i/>
              </w:rPr>
            </w:pPr>
            <w:r w:rsidRPr="00D25F4B">
              <w:rPr>
                <w:i/>
              </w:rPr>
              <w:t xml:space="preserve">    </w:t>
            </w:r>
            <w:r w:rsidR="00AA7275" w:rsidRPr="00D25F4B">
              <w:rPr>
                <w:i/>
              </w:rPr>
              <w:t>$56.70</w:t>
            </w:r>
          </w:p>
        </w:tc>
        <w:tc>
          <w:tcPr>
            <w:tcW w:w="2028" w:type="dxa"/>
          </w:tcPr>
          <w:p w:rsidR="00466E3C" w:rsidRPr="00D25F4B" w:rsidRDefault="00B86B33" w:rsidP="00E6080B">
            <w:pPr>
              <w:rPr>
                <w:i/>
              </w:rPr>
            </w:pPr>
            <w:r w:rsidRPr="00D25F4B">
              <w:rPr>
                <w:i/>
              </w:rPr>
              <w:t xml:space="preserve">  $14.18</w:t>
            </w:r>
          </w:p>
        </w:tc>
        <w:tc>
          <w:tcPr>
            <w:tcW w:w="2307" w:type="dxa"/>
          </w:tcPr>
          <w:p w:rsidR="00466E3C" w:rsidRPr="00D25F4B" w:rsidRDefault="00C060C1" w:rsidP="00E6080B">
            <w:pPr>
              <w:tabs>
                <w:tab w:val="left" w:pos="18"/>
              </w:tabs>
              <w:ind w:right="-90"/>
              <w:jc w:val="both"/>
              <w:rPr>
                <w:b/>
                <w:i/>
              </w:rPr>
            </w:pPr>
            <w:r w:rsidRPr="00D25F4B">
              <w:rPr>
                <w:b/>
                <w:i/>
              </w:rPr>
              <w:t xml:space="preserve">    </w:t>
            </w:r>
            <w:r w:rsidR="00616E45">
              <w:rPr>
                <w:b/>
                <w:i/>
              </w:rPr>
              <w:t xml:space="preserve">  </w:t>
            </w:r>
            <w:r w:rsidRPr="00D25F4B">
              <w:rPr>
                <w:b/>
                <w:i/>
              </w:rPr>
              <w:t xml:space="preserve"> </w:t>
            </w:r>
            <w:r w:rsidR="007A4592" w:rsidRPr="00D25F4B">
              <w:rPr>
                <w:b/>
                <w:i/>
              </w:rPr>
              <w:t xml:space="preserve"> </w:t>
            </w:r>
            <w:r w:rsidR="005F26E5" w:rsidRPr="00D25F4B">
              <w:rPr>
                <w:b/>
                <w:i/>
              </w:rPr>
              <w:t>.03</w:t>
            </w:r>
            <w:r w:rsidR="007A4592"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Custodian</w:t>
            </w:r>
          </w:p>
        </w:tc>
        <w:tc>
          <w:tcPr>
            <w:tcW w:w="1911" w:type="dxa"/>
          </w:tcPr>
          <w:p w:rsidR="00466E3C" w:rsidRPr="00D25F4B" w:rsidRDefault="00466E3C" w:rsidP="00E6080B">
            <w:pPr>
              <w:rPr>
                <w:i/>
              </w:rPr>
            </w:pPr>
            <w:r w:rsidRPr="00D25F4B">
              <w:rPr>
                <w:i/>
              </w:rPr>
              <w:t>$</w:t>
            </w:r>
            <w:r w:rsidR="00AA7275" w:rsidRPr="00D25F4B">
              <w:rPr>
                <w:i/>
              </w:rPr>
              <w:t>47,</w:t>
            </w:r>
            <w:r w:rsidRPr="00D25F4B">
              <w:rPr>
                <w:i/>
              </w:rPr>
              <w:t>000</w:t>
            </w:r>
          </w:p>
        </w:tc>
        <w:tc>
          <w:tcPr>
            <w:tcW w:w="2232" w:type="dxa"/>
          </w:tcPr>
          <w:p w:rsidR="00466E3C" w:rsidRPr="00D25F4B" w:rsidRDefault="00AA7275" w:rsidP="00E6080B">
            <w:pPr>
              <w:rPr>
                <w:i/>
              </w:rPr>
            </w:pPr>
            <w:r w:rsidRPr="00D25F4B">
              <w:rPr>
                <w:i/>
              </w:rPr>
              <w:t>$</w:t>
            </w:r>
            <w:r w:rsidR="00466E3C" w:rsidRPr="00D25F4B">
              <w:rPr>
                <w:i/>
              </w:rPr>
              <w:t xml:space="preserve"> </w:t>
            </w:r>
            <w:r w:rsidRPr="00D25F4B">
              <w:rPr>
                <w:i/>
              </w:rPr>
              <w:t>987.00</w:t>
            </w:r>
          </w:p>
        </w:tc>
        <w:tc>
          <w:tcPr>
            <w:tcW w:w="2028" w:type="dxa"/>
          </w:tcPr>
          <w:p w:rsidR="00466E3C" w:rsidRPr="00D25F4B" w:rsidRDefault="00B86B33" w:rsidP="00E6080B">
            <w:pPr>
              <w:rPr>
                <w:i/>
              </w:rPr>
            </w:pPr>
            <w:r w:rsidRPr="00D25F4B">
              <w:rPr>
                <w:i/>
              </w:rPr>
              <w:t>$246.75</w:t>
            </w:r>
          </w:p>
        </w:tc>
        <w:tc>
          <w:tcPr>
            <w:tcW w:w="2307" w:type="dxa"/>
          </w:tcPr>
          <w:p w:rsidR="00466E3C" w:rsidRPr="00D25F4B" w:rsidRDefault="00C060C1" w:rsidP="00E6080B">
            <w:pPr>
              <w:ind w:right="-90"/>
              <w:jc w:val="both"/>
              <w:rPr>
                <w:b/>
                <w:i/>
              </w:rPr>
            </w:pPr>
            <w:r w:rsidRPr="00D25F4B">
              <w:rPr>
                <w:b/>
                <w:i/>
              </w:rPr>
              <w:t xml:space="preserve">      </w:t>
            </w:r>
            <w:r w:rsidR="005F26E5" w:rsidRPr="00D25F4B">
              <w:rPr>
                <w:b/>
                <w:i/>
              </w:rPr>
              <w:t>.51</w:t>
            </w:r>
            <w:r w:rsidR="007A4592"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Repairs</w:t>
            </w:r>
          </w:p>
        </w:tc>
        <w:tc>
          <w:tcPr>
            <w:tcW w:w="1911" w:type="dxa"/>
          </w:tcPr>
          <w:p w:rsidR="00466E3C" w:rsidRPr="00D25F4B" w:rsidRDefault="009E4F8F" w:rsidP="00E6080B">
            <w:pPr>
              <w:rPr>
                <w:i/>
              </w:rPr>
            </w:pPr>
            <w:r w:rsidRPr="00D25F4B">
              <w:rPr>
                <w:i/>
              </w:rPr>
              <w:t xml:space="preserve">  </w:t>
            </w:r>
            <w:r w:rsidR="00466E3C" w:rsidRPr="00D25F4B">
              <w:rPr>
                <w:i/>
              </w:rPr>
              <w:t>$3,500</w:t>
            </w:r>
          </w:p>
        </w:tc>
        <w:tc>
          <w:tcPr>
            <w:tcW w:w="2232" w:type="dxa"/>
          </w:tcPr>
          <w:p w:rsidR="00466E3C" w:rsidRPr="00D25F4B" w:rsidRDefault="00E6080B" w:rsidP="00E6080B">
            <w:pPr>
              <w:rPr>
                <w:i/>
              </w:rPr>
            </w:pPr>
            <w:r w:rsidRPr="00D25F4B">
              <w:rPr>
                <w:i/>
              </w:rPr>
              <w:t xml:space="preserve">   </w:t>
            </w:r>
            <w:r w:rsidR="00AA7275" w:rsidRPr="00D25F4B">
              <w:rPr>
                <w:i/>
              </w:rPr>
              <w:t>$73.50</w:t>
            </w:r>
          </w:p>
        </w:tc>
        <w:tc>
          <w:tcPr>
            <w:tcW w:w="2028" w:type="dxa"/>
          </w:tcPr>
          <w:p w:rsidR="00466E3C" w:rsidRPr="00D25F4B" w:rsidRDefault="00296D26" w:rsidP="00E6080B">
            <w:pPr>
              <w:rPr>
                <w:i/>
              </w:rPr>
            </w:pPr>
            <w:r w:rsidRPr="00D25F4B">
              <w:rPr>
                <w:i/>
              </w:rPr>
              <w:t xml:space="preserve">  </w:t>
            </w:r>
            <w:r w:rsidR="00B86B33" w:rsidRPr="00D25F4B">
              <w:rPr>
                <w:i/>
              </w:rPr>
              <w:t>$18.38</w:t>
            </w:r>
          </w:p>
        </w:tc>
        <w:tc>
          <w:tcPr>
            <w:tcW w:w="2307" w:type="dxa"/>
          </w:tcPr>
          <w:p w:rsidR="00466E3C" w:rsidRPr="00D25F4B" w:rsidRDefault="00C060C1" w:rsidP="00E6080B">
            <w:pPr>
              <w:ind w:right="-90"/>
              <w:jc w:val="both"/>
              <w:rPr>
                <w:b/>
                <w:i/>
              </w:rPr>
            </w:pPr>
            <w:r w:rsidRPr="00D25F4B">
              <w:rPr>
                <w:b/>
                <w:i/>
              </w:rPr>
              <w:t xml:space="preserve">      </w:t>
            </w:r>
            <w:r w:rsidR="005F26E5" w:rsidRPr="00D25F4B">
              <w:rPr>
                <w:b/>
                <w:i/>
              </w:rPr>
              <w:t>.04</w:t>
            </w:r>
            <w:r w:rsidR="007A4592"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Furniture</w:t>
            </w:r>
          </w:p>
        </w:tc>
        <w:tc>
          <w:tcPr>
            <w:tcW w:w="1911" w:type="dxa"/>
          </w:tcPr>
          <w:p w:rsidR="00466E3C" w:rsidRPr="00D25F4B" w:rsidRDefault="009E4F8F" w:rsidP="00616E45">
            <w:pPr>
              <w:rPr>
                <w:i/>
              </w:rPr>
            </w:pPr>
            <w:r w:rsidRPr="00D25F4B">
              <w:rPr>
                <w:i/>
              </w:rPr>
              <w:t xml:space="preserve">  </w:t>
            </w:r>
            <w:r w:rsidR="00466E3C" w:rsidRPr="00D25F4B">
              <w:rPr>
                <w:i/>
              </w:rPr>
              <w:t>$1,500</w:t>
            </w:r>
            <w:r w:rsidR="00616E45">
              <w:rPr>
                <w:i/>
              </w:rPr>
              <w:t xml:space="preserve"> </w:t>
            </w:r>
            <w:r w:rsidR="00AA7275" w:rsidRPr="00D25F4B">
              <w:rPr>
                <w:i/>
              </w:rPr>
              <w:t>AVC=$600</w:t>
            </w:r>
          </w:p>
        </w:tc>
        <w:tc>
          <w:tcPr>
            <w:tcW w:w="2232" w:type="dxa"/>
          </w:tcPr>
          <w:p w:rsidR="00466E3C" w:rsidRPr="00D25F4B" w:rsidRDefault="00AA7275" w:rsidP="00E6080B">
            <w:pPr>
              <w:rPr>
                <w:i/>
              </w:rPr>
            </w:pPr>
            <w:r w:rsidRPr="00D25F4B">
              <w:rPr>
                <w:i/>
              </w:rPr>
              <w:t>$600.00</w:t>
            </w:r>
          </w:p>
        </w:tc>
        <w:tc>
          <w:tcPr>
            <w:tcW w:w="2028" w:type="dxa"/>
          </w:tcPr>
          <w:p w:rsidR="00466E3C" w:rsidRPr="00D25F4B" w:rsidRDefault="00B86B33" w:rsidP="00E6080B">
            <w:pPr>
              <w:rPr>
                <w:i/>
              </w:rPr>
            </w:pPr>
            <w:r w:rsidRPr="00D25F4B">
              <w:rPr>
                <w:i/>
              </w:rPr>
              <w:t>$150.00</w:t>
            </w:r>
          </w:p>
        </w:tc>
        <w:tc>
          <w:tcPr>
            <w:tcW w:w="2307" w:type="dxa"/>
          </w:tcPr>
          <w:p w:rsidR="00466E3C" w:rsidRPr="00D25F4B" w:rsidRDefault="00C060C1" w:rsidP="00E6080B">
            <w:pPr>
              <w:ind w:right="-90"/>
              <w:jc w:val="both"/>
              <w:rPr>
                <w:b/>
                <w:i/>
              </w:rPr>
            </w:pPr>
            <w:r w:rsidRPr="00D25F4B">
              <w:rPr>
                <w:b/>
                <w:i/>
              </w:rPr>
              <w:t xml:space="preserve">      </w:t>
            </w:r>
            <w:r w:rsidR="005F26E5" w:rsidRPr="00D25F4B">
              <w:rPr>
                <w:b/>
                <w:i/>
              </w:rPr>
              <w:t>.31</w:t>
            </w:r>
            <w:r w:rsidR="007A4592" w:rsidRPr="00D25F4B">
              <w:rPr>
                <w:rFonts w:cstheme="minorHAnsi"/>
                <w:b/>
                <w:i/>
              </w:rPr>
              <w:t>¢</w:t>
            </w:r>
          </w:p>
        </w:tc>
      </w:tr>
      <w:tr w:rsidR="00466E3C" w:rsidRPr="00F25344">
        <w:tc>
          <w:tcPr>
            <w:tcW w:w="2592" w:type="dxa"/>
          </w:tcPr>
          <w:p w:rsidR="00466E3C" w:rsidRPr="00D25F4B" w:rsidRDefault="00466E3C" w:rsidP="00A2568C">
            <w:pPr>
              <w:jc w:val="center"/>
              <w:rPr>
                <w:b/>
                <w:i/>
              </w:rPr>
            </w:pPr>
            <w:r w:rsidRPr="00D25F4B">
              <w:rPr>
                <w:b/>
                <w:i/>
              </w:rPr>
              <w:t>Fundraising</w:t>
            </w:r>
          </w:p>
        </w:tc>
        <w:tc>
          <w:tcPr>
            <w:tcW w:w="1911" w:type="dxa"/>
          </w:tcPr>
          <w:p w:rsidR="00466E3C" w:rsidRPr="00D25F4B" w:rsidRDefault="00466E3C" w:rsidP="00E6080B">
            <w:pPr>
              <w:rPr>
                <w:i/>
              </w:rPr>
            </w:pPr>
            <w:r w:rsidRPr="00D25F4B">
              <w:rPr>
                <w:i/>
              </w:rPr>
              <w:t>$1</w:t>
            </w:r>
            <w:r w:rsidR="00AA7275" w:rsidRPr="00D25F4B">
              <w:rPr>
                <w:i/>
              </w:rPr>
              <w:t>4</w:t>
            </w:r>
            <w:r w:rsidRPr="00D25F4B">
              <w:rPr>
                <w:i/>
              </w:rPr>
              <w:t>,000</w:t>
            </w:r>
          </w:p>
        </w:tc>
        <w:tc>
          <w:tcPr>
            <w:tcW w:w="2232" w:type="dxa"/>
          </w:tcPr>
          <w:p w:rsidR="00466E3C" w:rsidRPr="00D25F4B" w:rsidRDefault="00AA7275" w:rsidP="00E6080B">
            <w:pPr>
              <w:rPr>
                <w:i/>
              </w:rPr>
            </w:pPr>
            <w:r w:rsidRPr="00D25F4B">
              <w:rPr>
                <w:i/>
              </w:rPr>
              <w:t>$294.00</w:t>
            </w:r>
          </w:p>
        </w:tc>
        <w:tc>
          <w:tcPr>
            <w:tcW w:w="2028" w:type="dxa"/>
          </w:tcPr>
          <w:p w:rsidR="00466E3C" w:rsidRPr="00D25F4B" w:rsidRDefault="00E6080B" w:rsidP="00E6080B">
            <w:pPr>
              <w:rPr>
                <w:i/>
              </w:rPr>
            </w:pPr>
            <w:r w:rsidRPr="00D25F4B">
              <w:rPr>
                <w:i/>
              </w:rPr>
              <w:t xml:space="preserve">  </w:t>
            </w:r>
            <w:r w:rsidR="00296D26" w:rsidRPr="00D25F4B">
              <w:rPr>
                <w:i/>
              </w:rPr>
              <w:t xml:space="preserve">  </w:t>
            </w:r>
            <w:r w:rsidR="00B86B33" w:rsidRPr="00D25F4B">
              <w:rPr>
                <w:i/>
              </w:rPr>
              <w:t>$73.50</w:t>
            </w:r>
          </w:p>
        </w:tc>
        <w:tc>
          <w:tcPr>
            <w:tcW w:w="2307" w:type="dxa"/>
          </w:tcPr>
          <w:p w:rsidR="00466E3C" w:rsidRPr="00D25F4B" w:rsidRDefault="00C060C1" w:rsidP="00E6080B">
            <w:pPr>
              <w:ind w:right="-90"/>
              <w:jc w:val="both"/>
              <w:rPr>
                <w:b/>
                <w:i/>
              </w:rPr>
            </w:pPr>
            <w:r w:rsidRPr="00D25F4B">
              <w:rPr>
                <w:b/>
                <w:i/>
              </w:rPr>
              <w:t xml:space="preserve">      </w:t>
            </w:r>
            <w:r w:rsidR="007A4592" w:rsidRPr="00D25F4B">
              <w:rPr>
                <w:b/>
                <w:i/>
              </w:rPr>
              <w:t>.15</w:t>
            </w:r>
            <w:r w:rsidR="007A4592" w:rsidRPr="00D25F4B">
              <w:rPr>
                <w:rFonts w:cstheme="minorHAnsi"/>
                <w:b/>
                <w:i/>
              </w:rPr>
              <w:t>¢</w:t>
            </w:r>
          </w:p>
        </w:tc>
      </w:tr>
      <w:tr w:rsidR="00466E3C" w:rsidRPr="00F25344">
        <w:tc>
          <w:tcPr>
            <w:tcW w:w="2592" w:type="dxa"/>
          </w:tcPr>
          <w:p w:rsidR="00466E3C" w:rsidRPr="00D25F4B" w:rsidRDefault="00466E3C" w:rsidP="005F26E5">
            <w:pPr>
              <w:jc w:val="center"/>
              <w:rPr>
                <w:b/>
                <w:i/>
              </w:rPr>
            </w:pPr>
            <w:r w:rsidRPr="00D25F4B">
              <w:rPr>
                <w:b/>
                <w:i/>
              </w:rPr>
              <w:t>Director</w:t>
            </w:r>
            <w:r w:rsidR="005F26E5" w:rsidRPr="00D25F4B">
              <w:rPr>
                <w:b/>
                <w:i/>
              </w:rPr>
              <w:t>*</w:t>
            </w:r>
            <w:r w:rsidRPr="00D25F4B">
              <w:rPr>
                <w:b/>
                <w:i/>
              </w:rPr>
              <w:br/>
              <w:t xml:space="preserve">Assistant Director Secretary </w:t>
            </w:r>
            <w:r w:rsidRPr="00D25F4B">
              <w:rPr>
                <w:b/>
                <w:i/>
              </w:rPr>
              <w:br/>
              <w:t xml:space="preserve"> Book Keeper</w:t>
            </w:r>
          </w:p>
        </w:tc>
        <w:tc>
          <w:tcPr>
            <w:tcW w:w="1911" w:type="dxa"/>
          </w:tcPr>
          <w:p w:rsidR="00466E3C" w:rsidRPr="00D25F4B" w:rsidRDefault="00466E3C" w:rsidP="00E6080B">
            <w:pPr>
              <w:rPr>
                <w:i/>
              </w:rPr>
            </w:pPr>
            <w:r w:rsidRPr="00D25F4B">
              <w:rPr>
                <w:i/>
              </w:rPr>
              <w:t>$9</w:t>
            </w:r>
            <w:r w:rsidR="00BC7541" w:rsidRPr="00D25F4B">
              <w:rPr>
                <w:i/>
              </w:rPr>
              <w:t>7</w:t>
            </w:r>
            <w:r w:rsidRPr="00D25F4B">
              <w:rPr>
                <w:i/>
              </w:rPr>
              <w:t>,000</w:t>
            </w:r>
          </w:p>
          <w:p w:rsidR="00466E3C" w:rsidRPr="00D25F4B" w:rsidRDefault="00466E3C" w:rsidP="00E6080B">
            <w:pPr>
              <w:rPr>
                <w:i/>
              </w:rPr>
            </w:pPr>
            <w:r w:rsidRPr="00D25F4B">
              <w:rPr>
                <w:i/>
              </w:rPr>
              <w:t>$</w:t>
            </w:r>
            <w:r w:rsidR="00C060C1" w:rsidRPr="00D25F4B">
              <w:rPr>
                <w:i/>
              </w:rPr>
              <w:t>63</w:t>
            </w:r>
            <w:r w:rsidRPr="00D25F4B">
              <w:rPr>
                <w:i/>
              </w:rPr>
              <w:t>,000</w:t>
            </w:r>
          </w:p>
          <w:p w:rsidR="00466E3C" w:rsidRPr="00D25F4B" w:rsidRDefault="00466E3C" w:rsidP="00E6080B">
            <w:pPr>
              <w:rPr>
                <w:i/>
              </w:rPr>
            </w:pPr>
            <w:r w:rsidRPr="00D25F4B">
              <w:rPr>
                <w:i/>
              </w:rPr>
              <w:t>$24,000</w:t>
            </w:r>
            <w:r w:rsidRPr="00D25F4B">
              <w:rPr>
                <w:i/>
              </w:rPr>
              <w:br/>
            </w:r>
            <w:r w:rsidR="009E4F8F" w:rsidRPr="00D25F4B">
              <w:rPr>
                <w:i/>
              </w:rPr>
              <w:t>$</w:t>
            </w:r>
            <w:r w:rsidRPr="00D25F4B">
              <w:rPr>
                <w:i/>
              </w:rPr>
              <w:t>27,000</w:t>
            </w:r>
          </w:p>
        </w:tc>
        <w:tc>
          <w:tcPr>
            <w:tcW w:w="2232" w:type="dxa"/>
          </w:tcPr>
          <w:p w:rsidR="00466E3C" w:rsidRPr="00D25F4B" w:rsidRDefault="00B86B33" w:rsidP="00C060C1">
            <w:pPr>
              <w:rPr>
                <w:i/>
              </w:rPr>
            </w:pPr>
            <w:r w:rsidRPr="00D25F4B">
              <w:rPr>
                <w:i/>
              </w:rPr>
              <w:t xml:space="preserve">5%    </w:t>
            </w:r>
            <w:r w:rsidR="00296D26" w:rsidRPr="00D25F4B">
              <w:rPr>
                <w:i/>
              </w:rPr>
              <w:t xml:space="preserve">  </w:t>
            </w:r>
            <w:r w:rsidR="00C060C1" w:rsidRPr="00D25F4B">
              <w:rPr>
                <w:i/>
              </w:rPr>
              <w:t xml:space="preserve"> </w:t>
            </w:r>
            <w:r w:rsidR="005F26E5" w:rsidRPr="00D25F4B">
              <w:rPr>
                <w:i/>
              </w:rPr>
              <w:t xml:space="preserve"> </w:t>
            </w:r>
            <w:r w:rsidR="00466E3C" w:rsidRPr="00D25F4B">
              <w:rPr>
                <w:i/>
              </w:rPr>
              <w:t>($4</w:t>
            </w:r>
            <w:r w:rsidR="00BC7541" w:rsidRPr="00D25F4B">
              <w:rPr>
                <w:i/>
              </w:rPr>
              <w:t>85</w:t>
            </w:r>
            <w:r w:rsidR="00466E3C" w:rsidRPr="00D25F4B">
              <w:rPr>
                <w:i/>
              </w:rPr>
              <w:t>0)</w:t>
            </w:r>
            <w:r w:rsidR="00466E3C" w:rsidRPr="00D25F4B">
              <w:rPr>
                <w:i/>
              </w:rPr>
              <w:br/>
            </w:r>
            <w:r w:rsidRPr="00D25F4B">
              <w:rPr>
                <w:i/>
              </w:rPr>
              <w:t>3</w:t>
            </w:r>
            <w:r w:rsidR="00466E3C" w:rsidRPr="00D25F4B">
              <w:rPr>
                <w:i/>
              </w:rPr>
              <w:t xml:space="preserve">4% </w:t>
            </w:r>
            <w:r w:rsidR="005F26E5" w:rsidRPr="00D25F4B">
              <w:rPr>
                <w:i/>
              </w:rPr>
              <w:t xml:space="preserve">  </w:t>
            </w:r>
            <w:r w:rsidR="00466E3C" w:rsidRPr="00D25F4B">
              <w:rPr>
                <w:i/>
              </w:rPr>
              <w:t>($</w:t>
            </w:r>
            <w:r w:rsidR="00C060C1" w:rsidRPr="00D25F4B">
              <w:rPr>
                <w:i/>
              </w:rPr>
              <w:t>2142</w:t>
            </w:r>
            <w:r w:rsidR="00466E3C" w:rsidRPr="00D25F4B">
              <w:rPr>
                <w:i/>
              </w:rPr>
              <w:t>0)</w:t>
            </w:r>
            <w:r w:rsidR="00466E3C" w:rsidRPr="00D25F4B">
              <w:rPr>
                <w:i/>
              </w:rPr>
              <w:br/>
            </w:r>
            <w:r w:rsidRPr="00D25F4B">
              <w:rPr>
                <w:i/>
              </w:rPr>
              <w:t>25</w:t>
            </w:r>
            <w:r w:rsidR="00466E3C" w:rsidRPr="00D25F4B">
              <w:rPr>
                <w:i/>
              </w:rPr>
              <w:t>%</w:t>
            </w:r>
            <w:r w:rsidR="005F26E5" w:rsidRPr="00D25F4B">
              <w:rPr>
                <w:i/>
              </w:rPr>
              <w:t xml:space="preserve">    </w:t>
            </w:r>
            <w:r w:rsidR="00466E3C" w:rsidRPr="00D25F4B">
              <w:rPr>
                <w:i/>
              </w:rPr>
              <w:t xml:space="preserve"> ($</w:t>
            </w:r>
            <w:r w:rsidR="00296D26" w:rsidRPr="00D25F4B">
              <w:rPr>
                <w:i/>
              </w:rPr>
              <w:t>6000</w:t>
            </w:r>
            <w:r w:rsidR="00466E3C" w:rsidRPr="00D25F4B">
              <w:rPr>
                <w:i/>
              </w:rPr>
              <w:t>)</w:t>
            </w:r>
            <w:r w:rsidR="00466E3C" w:rsidRPr="00D25F4B">
              <w:rPr>
                <w:i/>
              </w:rPr>
              <w:br/>
              <w:t xml:space="preserve">5% </w:t>
            </w:r>
            <w:r w:rsidR="005F26E5" w:rsidRPr="00D25F4B">
              <w:rPr>
                <w:i/>
              </w:rPr>
              <w:t xml:space="preserve">  </w:t>
            </w:r>
            <w:r w:rsidR="00296D26" w:rsidRPr="00D25F4B">
              <w:rPr>
                <w:i/>
              </w:rPr>
              <w:t xml:space="preserve">  </w:t>
            </w:r>
            <w:r w:rsidR="005F26E5" w:rsidRPr="00D25F4B">
              <w:rPr>
                <w:i/>
              </w:rPr>
              <w:t xml:space="preserve">  </w:t>
            </w:r>
            <w:r w:rsidR="00466E3C" w:rsidRPr="00D25F4B">
              <w:rPr>
                <w:i/>
              </w:rPr>
              <w:t>($1350)</w:t>
            </w:r>
          </w:p>
        </w:tc>
        <w:tc>
          <w:tcPr>
            <w:tcW w:w="2028" w:type="dxa"/>
          </w:tcPr>
          <w:p w:rsidR="00466E3C" w:rsidRPr="00D25F4B" w:rsidRDefault="00C060C1" w:rsidP="00E6080B">
            <w:pPr>
              <w:rPr>
                <w:i/>
              </w:rPr>
            </w:pPr>
            <w:r w:rsidRPr="00D25F4B">
              <w:rPr>
                <w:i/>
              </w:rPr>
              <w:t>25% =</w:t>
            </w:r>
            <w:r w:rsidR="00E6080B" w:rsidRPr="00D25F4B">
              <w:rPr>
                <w:i/>
              </w:rPr>
              <w:t>$1</w:t>
            </w:r>
            <w:r w:rsidRPr="00D25F4B">
              <w:rPr>
                <w:i/>
              </w:rPr>
              <w:t>212</w:t>
            </w:r>
            <w:r w:rsidR="00E6080B" w:rsidRPr="00D25F4B">
              <w:rPr>
                <w:i/>
              </w:rPr>
              <w:t>.</w:t>
            </w:r>
            <w:r w:rsidRPr="00D25F4B">
              <w:rPr>
                <w:i/>
              </w:rPr>
              <w:t>5</w:t>
            </w:r>
            <w:r w:rsidR="00E6080B" w:rsidRPr="00D25F4B">
              <w:rPr>
                <w:i/>
              </w:rPr>
              <w:t>0</w:t>
            </w:r>
            <w:r w:rsidR="00E6080B" w:rsidRPr="00D25F4B">
              <w:rPr>
                <w:i/>
              </w:rPr>
              <w:br/>
            </w:r>
            <w:r w:rsidRPr="00D25F4B">
              <w:rPr>
                <w:i/>
              </w:rPr>
              <w:t>25%=</w:t>
            </w:r>
            <w:r w:rsidR="00E6080B" w:rsidRPr="00D25F4B">
              <w:rPr>
                <w:i/>
              </w:rPr>
              <w:t>$</w:t>
            </w:r>
            <w:r w:rsidRPr="00D25F4B">
              <w:rPr>
                <w:i/>
              </w:rPr>
              <w:t>5355</w:t>
            </w:r>
            <w:r w:rsidR="00E6080B" w:rsidRPr="00D25F4B">
              <w:rPr>
                <w:i/>
              </w:rPr>
              <w:t>.00</w:t>
            </w:r>
          </w:p>
          <w:p w:rsidR="00E6080B" w:rsidRPr="00D25F4B" w:rsidRDefault="00C060C1" w:rsidP="00E6080B">
            <w:pPr>
              <w:rPr>
                <w:i/>
              </w:rPr>
            </w:pPr>
            <w:r w:rsidRPr="00D25F4B">
              <w:rPr>
                <w:i/>
              </w:rPr>
              <w:t>25%=</w:t>
            </w:r>
            <w:r w:rsidR="00E6080B" w:rsidRPr="00D25F4B">
              <w:rPr>
                <w:i/>
              </w:rPr>
              <w:t>$150</w:t>
            </w:r>
            <w:r w:rsidR="00616E45">
              <w:rPr>
                <w:i/>
              </w:rPr>
              <w:t>0</w:t>
            </w:r>
            <w:r w:rsidR="00E6080B" w:rsidRPr="00D25F4B">
              <w:rPr>
                <w:i/>
              </w:rPr>
              <w:t>.00</w:t>
            </w:r>
          </w:p>
          <w:p w:rsidR="00E6080B" w:rsidRPr="00D25F4B" w:rsidRDefault="00C060C1" w:rsidP="00C060C1">
            <w:pPr>
              <w:rPr>
                <w:i/>
              </w:rPr>
            </w:pPr>
            <w:r w:rsidRPr="00D25F4B">
              <w:rPr>
                <w:i/>
              </w:rPr>
              <w:t xml:space="preserve">25%= </w:t>
            </w:r>
            <w:r w:rsidR="00E6080B" w:rsidRPr="00D25F4B">
              <w:rPr>
                <w:i/>
              </w:rPr>
              <w:t>$67.50</w:t>
            </w:r>
            <w:r w:rsidRPr="00D25F4B">
              <w:rPr>
                <w:i/>
              </w:rPr>
              <w:br/>
              <w:t xml:space="preserve">staff time =25% </w:t>
            </w:r>
          </w:p>
        </w:tc>
        <w:tc>
          <w:tcPr>
            <w:tcW w:w="2307" w:type="dxa"/>
          </w:tcPr>
          <w:p w:rsidR="00466E3C" w:rsidRPr="00D25F4B" w:rsidRDefault="00C060C1" w:rsidP="00E6080B">
            <w:pPr>
              <w:ind w:right="-90"/>
              <w:jc w:val="both"/>
              <w:rPr>
                <w:rFonts w:cstheme="minorHAnsi"/>
                <w:b/>
                <w:i/>
              </w:rPr>
            </w:pPr>
            <w:r w:rsidRPr="00D25F4B">
              <w:rPr>
                <w:b/>
                <w:i/>
              </w:rPr>
              <w:t xml:space="preserve">  </w:t>
            </w:r>
            <w:r w:rsidR="00E6080B" w:rsidRPr="00D25F4B">
              <w:rPr>
                <w:b/>
                <w:i/>
              </w:rPr>
              <w:t>$2.</w:t>
            </w:r>
            <w:r w:rsidRPr="00D25F4B">
              <w:rPr>
                <w:b/>
                <w:i/>
              </w:rPr>
              <w:t>53</w:t>
            </w:r>
            <w:r w:rsidR="00E6080B" w:rsidRPr="00D25F4B">
              <w:rPr>
                <w:b/>
                <w:i/>
              </w:rPr>
              <w:br/>
              <w:t>$</w:t>
            </w:r>
            <w:r w:rsidRPr="00D25F4B">
              <w:rPr>
                <w:b/>
                <w:i/>
              </w:rPr>
              <w:t>11.15</w:t>
            </w:r>
            <w:r w:rsidR="00E6080B" w:rsidRPr="00D25F4B">
              <w:rPr>
                <w:b/>
                <w:i/>
              </w:rPr>
              <w:br/>
            </w:r>
            <w:r w:rsidRPr="00D25F4B">
              <w:rPr>
                <w:b/>
                <w:i/>
              </w:rPr>
              <w:t xml:space="preserve">  </w:t>
            </w:r>
            <w:r w:rsidR="00616E45">
              <w:rPr>
                <w:b/>
                <w:i/>
              </w:rPr>
              <w:t>$3.12</w:t>
            </w:r>
          </w:p>
          <w:p w:rsidR="00E6080B" w:rsidRPr="00D25F4B" w:rsidRDefault="00C060C1" w:rsidP="00E6080B">
            <w:pPr>
              <w:ind w:right="-90"/>
              <w:jc w:val="both"/>
              <w:rPr>
                <w:b/>
                <w:i/>
              </w:rPr>
            </w:pPr>
            <w:r w:rsidRPr="00D25F4B">
              <w:rPr>
                <w:rFonts w:cstheme="minorHAnsi"/>
                <w:b/>
                <w:i/>
              </w:rPr>
              <w:t xml:space="preserve">      </w:t>
            </w:r>
            <w:r w:rsidR="00E6080B" w:rsidRPr="00D25F4B">
              <w:rPr>
                <w:rFonts w:cstheme="minorHAnsi"/>
                <w:b/>
                <w:i/>
              </w:rPr>
              <w:t>.14¢</w:t>
            </w:r>
          </w:p>
        </w:tc>
      </w:tr>
      <w:tr w:rsidR="00466E3C" w:rsidRPr="00F25344">
        <w:tc>
          <w:tcPr>
            <w:tcW w:w="2592" w:type="dxa"/>
          </w:tcPr>
          <w:p w:rsidR="00466E3C" w:rsidRPr="00D25F4B" w:rsidRDefault="00466E3C" w:rsidP="00A2568C">
            <w:pPr>
              <w:jc w:val="center"/>
              <w:rPr>
                <w:b/>
                <w:i/>
              </w:rPr>
            </w:pPr>
            <w:r w:rsidRPr="00D25F4B">
              <w:rPr>
                <w:b/>
                <w:i/>
              </w:rPr>
              <w:t>Insurance</w:t>
            </w:r>
          </w:p>
        </w:tc>
        <w:tc>
          <w:tcPr>
            <w:tcW w:w="1911" w:type="dxa"/>
          </w:tcPr>
          <w:p w:rsidR="00466E3C" w:rsidRPr="00D25F4B" w:rsidRDefault="005F26E5" w:rsidP="00E6080B">
            <w:pPr>
              <w:rPr>
                <w:i/>
              </w:rPr>
            </w:pPr>
            <w:r w:rsidRPr="00D25F4B">
              <w:rPr>
                <w:i/>
              </w:rPr>
              <w:t>$70,000</w:t>
            </w:r>
          </w:p>
        </w:tc>
        <w:tc>
          <w:tcPr>
            <w:tcW w:w="2232" w:type="dxa"/>
          </w:tcPr>
          <w:p w:rsidR="00466E3C" w:rsidRPr="00D25F4B" w:rsidRDefault="005F26E5" w:rsidP="00E6080B">
            <w:pPr>
              <w:rPr>
                <w:i/>
              </w:rPr>
            </w:pPr>
            <w:r w:rsidRPr="00D25F4B">
              <w:rPr>
                <w:i/>
              </w:rPr>
              <w:t>$1470.00</w:t>
            </w:r>
          </w:p>
        </w:tc>
        <w:tc>
          <w:tcPr>
            <w:tcW w:w="2028" w:type="dxa"/>
          </w:tcPr>
          <w:p w:rsidR="00466E3C" w:rsidRPr="00D25F4B" w:rsidRDefault="007A4592" w:rsidP="00A2568C">
            <w:pPr>
              <w:jc w:val="center"/>
              <w:rPr>
                <w:i/>
              </w:rPr>
            </w:pPr>
            <w:r w:rsidRPr="00D25F4B">
              <w:rPr>
                <w:i/>
              </w:rPr>
              <w:t>$367.50</w:t>
            </w:r>
          </w:p>
        </w:tc>
        <w:tc>
          <w:tcPr>
            <w:tcW w:w="2307" w:type="dxa"/>
          </w:tcPr>
          <w:p w:rsidR="00466E3C" w:rsidRPr="00D25F4B" w:rsidRDefault="00C060C1" w:rsidP="00E6080B">
            <w:pPr>
              <w:ind w:right="-90"/>
              <w:jc w:val="both"/>
              <w:rPr>
                <w:b/>
                <w:i/>
              </w:rPr>
            </w:pPr>
            <w:r w:rsidRPr="00D25F4B">
              <w:rPr>
                <w:b/>
                <w:i/>
              </w:rPr>
              <w:t xml:space="preserve">     </w:t>
            </w:r>
            <w:r w:rsidR="00296D26" w:rsidRPr="00D25F4B">
              <w:rPr>
                <w:b/>
                <w:i/>
              </w:rPr>
              <w:t xml:space="preserve"> </w:t>
            </w:r>
            <w:r w:rsidR="007A4592" w:rsidRPr="00D25F4B">
              <w:rPr>
                <w:b/>
                <w:i/>
              </w:rPr>
              <w:t>.76</w:t>
            </w:r>
            <w:r w:rsidR="007A4592" w:rsidRPr="00D25F4B">
              <w:rPr>
                <w:rFonts w:cstheme="minorHAnsi"/>
                <w:b/>
                <w:i/>
              </w:rPr>
              <w:t>¢</w:t>
            </w:r>
          </w:p>
        </w:tc>
      </w:tr>
      <w:tr w:rsidR="00466E3C" w:rsidRPr="00F25344">
        <w:tc>
          <w:tcPr>
            <w:tcW w:w="2592" w:type="dxa"/>
          </w:tcPr>
          <w:p w:rsidR="00466E3C" w:rsidRPr="00D25F4B" w:rsidRDefault="00466E3C" w:rsidP="00616E45">
            <w:pPr>
              <w:jc w:val="center"/>
              <w:rPr>
                <w:i/>
              </w:rPr>
            </w:pPr>
            <w:r w:rsidRPr="00D25F4B">
              <w:rPr>
                <w:b/>
                <w:i/>
              </w:rPr>
              <w:t>C-CAR Driver</w:t>
            </w:r>
            <w:r w:rsidRPr="00D25F4B">
              <w:rPr>
                <w:i/>
              </w:rPr>
              <w:t xml:space="preserve"> operating and support</w:t>
            </w:r>
            <w:r w:rsidRPr="00D25F4B">
              <w:rPr>
                <w:i/>
              </w:rPr>
              <w:br/>
              <w:t>costs*</w:t>
            </w:r>
            <w:r w:rsidR="005F26E5" w:rsidRPr="00D25F4B">
              <w:rPr>
                <w:i/>
              </w:rPr>
              <w:t>*</w:t>
            </w:r>
            <w:r w:rsidR="00616E45">
              <w:rPr>
                <w:i/>
              </w:rPr>
              <w:br/>
              <w:t>$400,000 op.budget</w:t>
            </w:r>
          </w:p>
        </w:tc>
        <w:tc>
          <w:tcPr>
            <w:tcW w:w="1911" w:type="dxa"/>
          </w:tcPr>
          <w:p w:rsidR="00466E3C" w:rsidRPr="00D25F4B" w:rsidRDefault="00466E3C" w:rsidP="00A2568C">
            <w:pPr>
              <w:jc w:val="center"/>
              <w:rPr>
                <w:i/>
              </w:rPr>
            </w:pPr>
            <w:r w:rsidRPr="00D25F4B">
              <w:rPr>
                <w:i/>
              </w:rPr>
              <w:t>Building costs, sorters, support, supervisor, vans, insurance, gas,</w:t>
            </w:r>
          </w:p>
        </w:tc>
        <w:tc>
          <w:tcPr>
            <w:tcW w:w="2232" w:type="dxa"/>
          </w:tcPr>
          <w:p w:rsidR="00296D26" w:rsidRPr="00D25F4B" w:rsidRDefault="00296D26" w:rsidP="00296D26">
            <w:pPr>
              <w:jc w:val="center"/>
              <w:rPr>
                <w:i/>
              </w:rPr>
            </w:pPr>
          </w:p>
          <w:p w:rsidR="00466E3C" w:rsidRPr="00D25F4B" w:rsidRDefault="00296D26" w:rsidP="00296D26">
            <w:pPr>
              <w:jc w:val="center"/>
              <w:rPr>
                <w:i/>
              </w:rPr>
            </w:pPr>
            <w:r w:rsidRPr="00D25F4B">
              <w:rPr>
                <w:i/>
              </w:rPr>
              <w:t>Offsite</w:t>
            </w:r>
            <w:r w:rsidRPr="00D25F4B">
              <w:rPr>
                <w:i/>
              </w:rPr>
              <w:br/>
              <w:t>Service</w:t>
            </w:r>
          </w:p>
        </w:tc>
        <w:tc>
          <w:tcPr>
            <w:tcW w:w="2028" w:type="dxa"/>
          </w:tcPr>
          <w:p w:rsidR="00296D26" w:rsidRPr="00D25F4B" w:rsidRDefault="00296D26" w:rsidP="00296D26">
            <w:pPr>
              <w:jc w:val="center"/>
              <w:rPr>
                <w:i/>
              </w:rPr>
            </w:pPr>
            <w:r w:rsidRPr="00D25F4B">
              <w:rPr>
                <w:i/>
              </w:rPr>
              <w:t>Operating budget/ Items</w:t>
            </w:r>
          </w:p>
          <w:p w:rsidR="00466E3C" w:rsidRPr="00D25F4B" w:rsidRDefault="00296D26" w:rsidP="00296D26">
            <w:pPr>
              <w:jc w:val="center"/>
              <w:rPr>
                <w:i/>
              </w:rPr>
            </w:pPr>
            <w:r w:rsidRPr="00D25F4B">
              <w:rPr>
                <w:i/>
              </w:rPr>
              <w:t>$400,000/1,516,076</w:t>
            </w:r>
            <w:r w:rsidRPr="00D25F4B">
              <w:rPr>
                <w:i/>
              </w:rPr>
              <w:br/>
            </w:r>
            <w:r w:rsidRPr="00D25F4B">
              <w:rPr>
                <w:i/>
                <w:color w:val="000000" w:themeColor="text1"/>
              </w:rPr>
              <w:t>.26</w:t>
            </w:r>
            <w:r w:rsidR="00616E45">
              <w:rPr>
                <w:i/>
                <w:color w:val="000000" w:themeColor="text1"/>
              </w:rPr>
              <w:t>4</w:t>
            </w:r>
            <w:r w:rsidRPr="00D25F4B">
              <w:rPr>
                <w:rFonts w:cstheme="minorHAnsi"/>
                <w:i/>
                <w:color w:val="000000" w:themeColor="text1"/>
              </w:rPr>
              <w:t>¢</w:t>
            </w:r>
            <w:r w:rsidRPr="00D25F4B">
              <w:rPr>
                <w:i/>
                <w:color w:val="000000" w:themeColor="text1"/>
              </w:rPr>
              <w:t xml:space="preserve">  an ILL***</w:t>
            </w:r>
          </w:p>
        </w:tc>
        <w:tc>
          <w:tcPr>
            <w:tcW w:w="2307" w:type="dxa"/>
          </w:tcPr>
          <w:p w:rsidR="00466E3C" w:rsidRPr="00D25F4B" w:rsidRDefault="00C060C1" w:rsidP="00AA7275">
            <w:pPr>
              <w:jc w:val="center"/>
              <w:rPr>
                <w:i/>
              </w:rPr>
            </w:pPr>
            <w:r w:rsidRPr="00D25F4B">
              <w:rPr>
                <w:i/>
              </w:rPr>
              <w:t>T</w:t>
            </w:r>
            <w:r w:rsidR="00466E3C" w:rsidRPr="00D25F4B">
              <w:rPr>
                <w:i/>
              </w:rPr>
              <w:t>wo way</w:t>
            </w:r>
          </w:p>
          <w:p w:rsidR="00466E3C" w:rsidRPr="00D25F4B" w:rsidRDefault="00466E3C" w:rsidP="00616E45">
            <w:pPr>
              <w:jc w:val="center"/>
              <w:rPr>
                <w:i/>
              </w:rPr>
            </w:pPr>
            <w:r w:rsidRPr="00D25F4B">
              <w:rPr>
                <w:b/>
                <w:i/>
              </w:rPr>
              <w:t>.</w:t>
            </w:r>
            <w:r w:rsidR="00296D26" w:rsidRPr="00D25F4B">
              <w:rPr>
                <w:b/>
                <w:i/>
              </w:rPr>
              <w:t>5</w:t>
            </w:r>
            <w:r w:rsidR="00616E45">
              <w:rPr>
                <w:b/>
                <w:i/>
              </w:rPr>
              <w:t>3</w:t>
            </w:r>
            <w:r w:rsidRPr="00D25F4B">
              <w:rPr>
                <w:rFonts w:cstheme="minorHAnsi"/>
                <w:b/>
                <w:i/>
              </w:rPr>
              <w:t>¢</w:t>
            </w:r>
            <w:r w:rsidRPr="00D25F4B">
              <w:rPr>
                <w:i/>
              </w:rPr>
              <w:t xml:space="preserve">  </w:t>
            </w:r>
          </w:p>
        </w:tc>
      </w:tr>
      <w:tr w:rsidR="00D25F4B" w:rsidRPr="00F25344">
        <w:tc>
          <w:tcPr>
            <w:tcW w:w="2592" w:type="dxa"/>
          </w:tcPr>
          <w:p w:rsidR="00D25F4B" w:rsidRPr="00D25F4B" w:rsidRDefault="00D25F4B" w:rsidP="00A2568C">
            <w:pPr>
              <w:jc w:val="center"/>
              <w:rPr>
                <w:b/>
                <w:i/>
              </w:rPr>
            </w:pPr>
            <w:r>
              <w:rPr>
                <w:b/>
                <w:i/>
              </w:rPr>
              <w:t>Total Overhead</w:t>
            </w:r>
          </w:p>
        </w:tc>
        <w:tc>
          <w:tcPr>
            <w:tcW w:w="1911" w:type="dxa"/>
          </w:tcPr>
          <w:p w:rsidR="00D25F4B" w:rsidRPr="00D25F4B" w:rsidRDefault="00D25F4B" w:rsidP="00A2568C">
            <w:pPr>
              <w:jc w:val="center"/>
              <w:rPr>
                <w:i/>
              </w:rPr>
            </w:pPr>
          </w:p>
        </w:tc>
        <w:tc>
          <w:tcPr>
            <w:tcW w:w="2232" w:type="dxa"/>
          </w:tcPr>
          <w:p w:rsidR="00D25F4B" w:rsidRPr="00D25F4B" w:rsidRDefault="00D25F4B" w:rsidP="00296D26">
            <w:pPr>
              <w:jc w:val="center"/>
              <w:rPr>
                <w:i/>
              </w:rPr>
            </w:pPr>
          </w:p>
        </w:tc>
        <w:tc>
          <w:tcPr>
            <w:tcW w:w="2028" w:type="dxa"/>
          </w:tcPr>
          <w:p w:rsidR="00D25F4B" w:rsidRPr="00D25F4B" w:rsidRDefault="00D25F4B" w:rsidP="00296D26">
            <w:pPr>
              <w:jc w:val="center"/>
              <w:rPr>
                <w:i/>
              </w:rPr>
            </w:pPr>
          </w:p>
        </w:tc>
        <w:tc>
          <w:tcPr>
            <w:tcW w:w="2307" w:type="dxa"/>
          </w:tcPr>
          <w:p w:rsidR="00D25F4B" w:rsidRPr="00D25F4B" w:rsidRDefault="00D25F4B" w:rsidP="00616E45">
            <w:pPr>
              <w:jc w:val="center"/>
              <w:rPr>
                <w:b/>
                <w:i/>
              </w:rPr>
            </w:pPr>
            <w:r w:rsidRPr="00D25F4B">
              <w:rPr>
                <w:b/>
                <w:i/>
              </w:rPr>
              <w:t>$</w:t>
            </w:r>
            <w:r w:rsidR="00616E45">
              <w:rPr>
                <w:b/>
                <w:i/>
              </w:rPr>
              <w:t>20.55</w:t>
            </w:r>
          </w:p>
        </w:tc>
      </w:tr>
    </w:tbl>
    <w:p w:rsidR="00FE67A7" w:rsidRDefault="00327AF5" w:rsidP="00FE67A7">
      <w:pPr>
        <w:spacing w:line="360" w:lineRule="auto"/>
        <w:rPr>
          <w:i/>
          <w:sz w:val="24"/>
          <w:szCs w:val="24"/>
        </w:rPr>
      </w:pPr>
      <w:r>
        <w:rPr>
          <w:i/>
          <w:noProof/>
          <w:sz w:val="24"/>
          <w:szCs w:val="24"/>
        </w:rPr>
        <w:pict>
          <v:shapetype id="_x0000_t202" coordsize="21600,21600" o:spt="202" path="m0,0l0,21600,21600,21600,21600,0xe">
            <v:stroke joinstyle="miter"/>
            <v:path gradientshapeok="t" o:connecttype="rect"/>
          </v:shapetype>
          <v:shape id="_x0000_s1027" type="#_x0000_t202" style="position:absolute;margin-left:-7.5pt;margin-top:3.05pt;width:501pt;height:104.2pt;z-index:251659264;mso-position-horizontal-relative:text;mso-position-vertical-relative:text" strokecolor="white [3212]">
            <v:textbox style="mso-next-textbox:#_x0000_s1027">
              <w:txbxContent>
                <w:p w:rsidR="002370CB" w:rsidRPr="00AC7292" w:rsidRDefault="002370CB" w:rsidP="00FE67A7">
                  <w:pPr>
                    <w:spacing w:line="240" w:lineRule="auto"/>
                  </w:pPr>
                  <w:r w:rsidRPr="00AC7292">
                    <w:rPr>
                      <w:i/>
                    </w:rPr>
                    <w:t xml:space="preserve">*The cost of support and managerial staff is a % of the time they spend managing/supporting the staff directly involved in the ILL process.  The rates are all different because their % time and number of staff differs. </w:t>
                  </w:r>
                  <w:r>
                    <w:rPr>
                      <w:i/>
                    </w:rPr>
                    <w:br/>
                  </w:r>
                  <w:r w:rsidRPr="00AC7292">
                    <w:rPr>
                      <w:i/>
                    </w:rPr>
                    <w:t>**There are both direct and indirect costs in this cost. I did not have access to a breakdown so   kept the lump sum together. Larger % was assumed to be in overhead.</w:t>
                  </w:r>
                  <w:r w:rsidRPr="00AC7292">
                    <w:rPr>
                      <w:i/>
                    </w:rPr>
                    <w:br/>
                    <w:t>***Half of the deliveries are contracted to a private firm. This number is assuming the total of 3,032,151 items is split equally between the two transporters.</w:t>
                  </w:r>
                  <w:r w:rsidRPr="00AC7292">
                    <w:rPr>
                      <w:i/>
                    </w:rPr>
                    <w:br/>
                  </w:r>
                </w:p>
              </w:txbxContent>
            </v:textbox>
          </v:shape>
        </w:pict>
      </w:r>
    </w:p>
    <w:p w:rsidR="00AC7292" w:rsidRDefault="00CD623F" w:rsidP="00FE67A7">
      <w:pPr>
        <w:spacing w:line="360" w:lineRule="auto"/>
        <w:rPr>
          <w:sz w:val="24"/>
          <w:szCs w:val="24"/>
        </w:rPr>
      </w:pPr>
      <w:r>
        <w:rPr>
          <w:i/>
          <w:sz w:val="24"/>
          <w:szCs w:val="24"/>
        </w:rPr>
        <w:t xml:space="preserve"> </w:t>
      </w:r>
      <w:r>
        <w:rPr>
          <w:i/>
          <w:sz w:val="24"/>
          <w:szCs w:val="24"/>
        </w:rPr>
        <w:tab/>
      </w:r>
      <w:r w:rsidR="000A3E05" w:rsidRPr="00722DC1">
        <w:rPr>
          <w:sz w:val="24"/>
          <w:szCs w:val="24"/>
        </w:rPr>
        <w:t xml:space="preserve">This cost finding exercise demonstrates the high cost of processing an interlibrary </w:t>
      </w:r>
      <w:r w:rsidR="009B5722" w:rsidRPr="00722DC1">
        <w:rPr>
          <w:sz w:val="24"/>
          <w:szCs w:val="24"/>
        </w:rPr>
        <w:t xml:space="preserve">loan </w:t>
      </w:r>
      <w:r w:rsidR="000A3E05" w:rsidRPr="00722DC1">
        <w:rPr>
          <w:sz w:val="24"/>
          <w:szCs w:val="24"/>
        </w:rPr>
        <w:t>in Connecticut in 2011. While the direct costs</w:t>
      </w:r>
      <w:r w:rsidR="00EB1DA7" w:rsidRPr="00722DC1">
        <w:rPr>
          <w:sz w:val="24"/>
          <w:szCs w:val="24"/>
        </w:rPr>
        <w:t xml:space="preserve"> should be examined for efficiency there is not </w:t>
      </w:r>
    </w:p>
    <w:p w:rsidR="005D1909" w:rsidRDefault="00D25F4B" w:rsidP="00FE67A7">
      <w:pPr>
        <w:spacing w:line="360" w:lineRule="auto"/>
        <w:rPr>
          <w:sz w:val="24"/>
          <w:szCs w:val="24"/>
        </w:rPr>
      </w:pPr>
      <w:r>
        <w:rPr>
          <w:sz w:val="24"/>
          <w:szCs w:val="24"/>
        </w:rPr>
        <w:t xml:space="preserve">  </w:t>
      </w:r>
      <w:r>
        <w:rPr>
          <w:sz w:val="24"/>
          <w:szCs w:val="24"/>
        </w:rPr>
        <w:tab/>
      </w:r>
    </w:p>
    <w:p w:rsidR="0008762E" w:rsidRDefault="005D1909" w:rsidP="00FE67A7">
      <w:pPr>
        <w:spacing w:line="360" w:lineRule="auto"/>
        <w:rPr>
          <w:sz w:val="24"/>
          <w:szCs w:val="24"/>
        </w:rPr>
      </w:pPr>
      <w:r>
        <w:rPr>
          <w:sz w:val="24"/>
          <w:szCs w:val="24"/>
        </w:rPr>
        <w:t xml:space="preserve"> </w:t>
      </w:r>
      <w:r>
        <w:rPr>
          <w:sz w:val="24"/>
          <w:szCs w:val="24"/>
        </w:rPr>
        <w:tab/>
      </w:r>
      <w:r w:rsidR="00A552EA">
        <w:rPr>
          <w:sz w:val="24"/>
          <w:szCs w:val="24"/>
        </w:rPr>
        <w:t xml:space="preserve">When all costs are added together the </w:t>
      </w:r>
      <w:r w:rsidR="00A552EA" w:rsidRPr="005D1909">
        <w:rPr>
          <w:b/>
          <w:sz w:val="24"/>
          <w:szCs w:val="24"/>
          <w:u w:val="single"/>
        </w:rPr>
        <w:t>total cost for an ILL is $</w:t>
      </w:r>
      <w:r w:rsidRPr="005D1909">
        <w:rPr>
          <w:b/>
          <w:sz w:val="24"/>
          <w:szCs w:val="24"/>
          <w:u w:val="single"/>
        </w:rPr>
        <w:t>56.45</w:t>
      </w:r>
      <w:r w:rsidR="00A552EA">
        <w:rPr>
          <w:sz w:val="24"/>
          <w:szCs w:val="24"/>
        </w:rPr>
        <w:t>. The staff time is by far the largest percentage</w:t>
      </w:r>
      <w:r>
        <w:rPr>
          <w:sz w:val="24"/>
          <w:szCs w:val="24"/>
        </w:rPr>
        <w:t xml:space="preserve">, accounting for a staggering 86% ($48.42) of total charges.  </w:t>
      </w:r>
      <w:r w:rsidR="00A552EA">
        <w:rPr>
          <w:sz w:val="24"/>
          <w:szCs w:val="24"/>
        </w:rPr>
        <w:t xml:space="preserve"> </w:t>
      </w:r>
      <w:r w:rsidR="00EB1DA7" w:rsidRPr="00722DC1">
        <w:rPr>
          <w:sz w:val="24"/>
          <w:szCs w:val="24"/>
        </w:rPr>
        <w:t xml:space="preserve">Interlibrary loans are a much loved and </w:t>
      </w:r>
      <w:r w:rsidR="006A272A">
        <w:rPr>
          <w:sz w:val="24"/>
          <w:szCs w:val="24"/>
        </w:rPr>
        <w:t xml:space="preserve">hopefully </w:t>
      </w:r>
      <w:r w:rsidR="00EB1DA7" w:rsidRPr="00722DC1">
        <w:rPr>
          <w:sz w:val="24"/>
          <w:szCs w:val="24"/>
        </w:rPr>
        <w:t xml:space="preserve">appreciated service but the public should be educated on their cost as well as </w:t>
      </w:r>
      <w:r w:rsidR="00B104B9">
        <w:rPr>
          <w:sz w:val="24"/>
          <w:szCs w:val="24"/>
        </w:rPr>
        <w:t xml:space="preserve">the </w:t>
      </w:r>
      <w:r w:rsidR="00EB1DA7" w:rsidRPr="00722DC1">
        <w:rPr>
          <w:sz w:val="24"/>
          <w:szCs w:val="24"/>
        </w:rPr>
        <w:t xml:space="preserve">staff. Staff may want to offer patrons other comparable sources before initiating the ILL process and also may want to research </w:t>
      </w:r>
      <w:r w:rsidR="00EF60F3" w:rsidRPr="00722DC1">
        <w:rPr>
          <w:sz w:val="24"/>
          <w:szCs w:val="24"/>
        </w:rPr>
        <w:t xml:space="preserve">to see if the item should be added to the collection instead of borrowed. Of course adding an item has its own set of costs </w:t>
      </w:r>
      <w:r w:rsidR="00FE67A7" w:rsidRPr="00722DC1">
        <w:rPr>
          <w:sz w:val="24"/>
          <w:szCs w:val="24"/>
        </w:rPr>
        <w:t>and should be factored in to any decisions.</w:t>
      </w:r>
      <w:r>
        <w:rPr>
          <w:sz w:val="24"/>
          <w:szCs w:val="24"/>
        </w:rPr>
        <w:t xml:space="preserve"> </w:t>
      </w:r>
      <w:r w:rsidR="00AE154D">
        <w:rPr>
          <w:sz w:val="24"/>
          <w:szCs w:val="24"/>
        </w:rPr>
        <w:t xml:space="preserve">We call interlibrary loans a free service yet this eye opening exercise demonstrates just how </w:t>
      </w:r>
      <w:r w:rsidR="005703C3">
        <w:rPr>
          <w:sz w:val="24"/>
          <w:szCs w:val="24"/>
        </w:rPr>
        <w:t xml:space="preserve">labor intensive </w:t>
      </w:r>
      <w:r w:rsidR="006A272A">
        <w:rPr>
          <w:sz w:val="24"/>
          <w:szCs w:val="24"/>
        </w:rPr>
        <w:t>the service is</w:t>
      </w:r>
      <w:r w:rsidR="00AE154D">
        <w:rPr>
          <w:sz w:val="24"/>
          <w:szCs w:val="24"/>
        </w:rPr>
        <w:t>.</w:t>
      </w:r>
      <w:r w:rsidR="00C96170">
        <w:rPr>
          <w:sz w:val="24"/>
          <w:szCs w:val="24"/>
        </w:rPr>
        <w:t xml:space="preserve"> M</w:t>
      </w:r>
      <w:r w:rsidR="005703C3">
        <w:rPr>
          <w:sz w:val="24"/>
          <w:szCs w:val="24"/>
        </w:rPr>
        <w:t xml:space="preserve">anagers should initiate cost finding on a regular basis and when they get the answers they need to use </w:t>
      </w:r>
      <w:r w:rsidR="00C96170">
        <w:rPr>
          <w:sz w:val="24"/>
          <w:szCs w:val="24"/>
        </w:rPr>
        <w:t xml:space="preserve">the numbers in a </w:t>
      </w:r>
      <w:r w:rsidR="005703C3">
        <w:rPr>
          <w:sz w:val="24"/>
          <w:szCs w:val="24"/>
        </w:rPr>
        <w:t>positive proactive way</w:t>
      </w:r>
      <w:r w:rsidR="00C96170">
        <w:rPr>
          <w:sz w:val="24"/>
          <w:szCs w:val="24"/>
        </w:rPr>
        <w:t>. We should not be scared by what we find, but instead consider cost finding as a tool, something that allows us to consider the alternatives and by so doing make the best use of available funds.</w:t>
      </w:r>
      <w:r w:rsidR="005703C3">
        <w:rPr>
          <w:sz w:val="24"/>
          <w:szCs w:val="24"/>
        </w:rPr>
        <w:t xml:space="preserve">  </w:t>
      </w:r>
    </w:p>
    <w:p w:rsidR="005703C3" w:rsidRDefault="005703C3" w:rsidP="00FE67A7">
      <w:pPr>
        <w:spacing w:line="360" w:lineRule="auto"/>
        <w:rPr>
          <w:sz w:val="24"/>
          <w:szCs w:val="24"/>
        </w:rPr>
      </w:pPr>
      <w:r w:rsidRPr="005703C3">
        <w:rPr>
          <w:b/>
          <w:sz w:val="24"/>
          <w:szCs w:val="24"/>
        </w:rPr>
        <w:t>Sources Used</w:t>
      </w:r>
      <w:r w:rsidRPr="005703C3">
        <w:rPr>
          <w:b/>
          <w:sz w:val="24"/>
          <w:szCs w:val="24"/>
        </w:rPr>
        <w:br/>
      </w:r>
      <w:r>
        <w:rPr>
          <w:sz w:val="24"/>
          <w:szCs w:val="24"/>
        </w:rPr>
        <w:t xml:space="preserve">Connecticut State Library- </w:t>
      </w:r>
      <w:hyperlink r:id="rId7" w:history="1">
        <w:r w:rsidRPr="00853FFD">
          <w:rPr>
            <w:rStyle w:val="Hyperlink"/>
            <w:sz w:val="24"/>
            <w:szCs w:val="24"/>
          </w:rPr>
          <w:t>http://ctwebjunction.org/ct/statsarticles/content/123152487</w:t>
        </w:r>
      </w:hyperlink>
    </w:p>
    <w:p w:rsidR="005703C3" w:rsidRDefault="005703C3" w:rsidP="00FE67A7">
      <w:pPr>
        <w:spacing w:line="360" w:lineRule="auto"/>
        <w:rPr>
          <w:sz w:val="24"/>
          <w:szCs w:val="24"/>
        </w:rPr>
      </w:pPr>
      <w:r>
        <w:rPr>
          <w:sz w:val="24"/>
          <w:szCs w:val="24"/>
        </w:rPr>
        <w:t>Meg Savarese –Book Keeper CH Booth Library</w:t>
      </w:r>
      <w:r>
        <w:rPr>
          <w:sz w:val="24"/>
          <w:szCs w:val="24"/>
        </w:rPr>
        <w:br/>
        <w:t>Brenda McKinley – Technical Services CH Booth Library</w:t>
      </w:r>
      <w:r>
        <w:rPr>
          <w:sz w:val="24"/>
          <w:szCs w:val="24"/>
        </w:rPr>
        <w:br/>
        <w:t>Andrea Zimmermann – Reference Librarian</w:t>
      </w:r>
      <w:r w:rsidR="002B7784">
        <w:rPr>
          <w:sz w:val="24"/>
          <w:szCs w:val="24"/>
        </w:rPr>
        <w:t xml:space="preserve"> CH Booth Library</w:t>
      </w:r>
    </w:p>
    <w:p w:rsidR="005703C3" w:rsidRPr="00722DC1" w:rsidRDefault="005703C3" w:rsidP="00FE67A7">
      <w:pPr>
        <w:spacing w:line="360" w:lineRule="auto"/>
        <w:rPr>
          <w:sz w:val="24"/>
          <w:szCs w:val="24"/>
        </w:rPr>
      </w:pPr>
    </w:p>
    <w:p w:rsidR="00A552EA" w:rsidRDefault="00A552EA" w:rsidP="00A552EA">
      <w:pPr>
        <w:keepNext/>
      </w:pPr>
    </w:p>
    <w:p w:rsidR="0081121E" w:rsidRDefault="0081121E" w:rsidP="00AC7292">
      <w:r>
        <w:rPr>
          <w:i/>
        </w:rPr>
        <w:br/>
      </w:r>
    </w:p>
    <w:p w:rsidR="000267A3" w:rsidRDefault="000267A3" w:rsidP="00B1537F">
      <w:pPr>
        <w:rPr>
          <w:i/>
        </w:rPr>
      </w:pPr>
    </w:p>
    <w:sectPr w:rsidR="000267A3" w:rsidSect="006123B1">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DF" w:rsidRDefault="009D63DF" w:rsidP="00B1537F">
      <w:pPr>
        <w:spacing w:after="0" w:line="240" w:lineRule="auto"/>
      </w:pPr>
      <w:r>
        <w:separator/>
      </w:r>
    </w:p>
  </w:endnote>
  <w:endnote w:type="continuationSeparator" w:id="0">
    <w:p w:rsidR="009D63DF" w:rsidRDefault="009D63DF" w:rsidP="00B1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344"/>
      <w:docPartObj>
        <w:docPartGallery w:val="Page Numbers (Bottom of Page)"/>
        <w:docPartUnique/>
      </w:docPartObj>
    </w:sdtPr>
    <w:sdtContent>
      <w:p w:rsidR="002370CB" w:rsidRDefault="00327AF5">
        <w:pPr>
          <w:pStyle w:val="Footer"/>
          <w:jc w:val="center"/>
        </w:pPr>
        <w:fldSimple w:instr=" PAGE   \* MERGEFORMAT ">
          <w:r w:rsidR="005B0A6D">
            <w:rPr>
              <w:noProof/>
            </w:rPr>
            <w:t>4</w:t>
          </w:r>
        </w:fldSimple>
      </w:p>
    </w:sdtContent>
  </w:sdt>
  <w:p w:rsidR="002370CB" w:rsidRDefault="002370C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DF" w:rsidRDefault="009D63DF" w:rsidP="00B1537F">
      <w:pPr>
        <w:spacing w:after="0" w:line="240" w:lineRule="auto"/>
      </w:pPr>
      <w:r>
        <w:separator/>
      </w:r>
    </w:p>
  </w:footnote>
  <w:footnote w:type="continuationSeparator" w:id="0">
    <w:p w:rsidR="009D63DF" w:rsidRDefault="009D63DF" w:rsidP="00B153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B40F65"/>
    <w:rsid w:val="000267A3"/>
    <w:rsid w:val="00035ED9"/>
    <w:rsid w:val="0008762E"/>
    <w:rsid w:val="000A3E05"/>
    <w:rsid w:val="000A71C9"/>
    <w:rsid w:val="000E2CEE"/>
    <w:rsid w:val="001A4CA3"/>
    <w:rsid w:val="001F31D7"/>
    <w:rsid w:val="0023651E"/>
    <w:rsid w:val="002370CB"/>
    <w:rsid w:val="002416D8"/>
    <w:rsid w:val="00276290"/>
    <w:rsid w:val="00292327"/>
    <w:rsid w:val="00296D26"/>
    <w:rsid w:val="002A4715"/>
    <w:rsid w:val="002B7784"/>
    <w:rsid w:val="002E7F6D"/>
    <w:rsid w:val="002F17F8"/>
    <w:rsid w:val="002F52CA"/>
    <w:rsid w:val="002F5F4F"/>
    <w:rsid w:val="00327AF5"/>
    <w:rsid w:val="00346695"/>
    <w:rsid w:val="00346878"/>
    <w:rsid w:val="00351429"/>
    <w:rsid w:val="0039041E"/>
    <w:rsid w:val="003908F7"/>
    <w:rsid w:val="003A664D"/>
    <w:rsid w:val="003D6C8E"/>
    <w:rsid w:val="00436555"/>
    <w:rsid w:val="00466E3C"/>
    <w:rsid w:val="00473CA5"/>
    <w:rsid w:val="00474892"/>
    <w:rsid w:val="004E003E"/>
    <w:rsid w:val="004F0467"/>
    <w:rsid w:val="005148F8"/>
    <w:rsid w:val="00530CA5"/>
    <w:rsid w:val="005703C3"/>
    <w:rsid w:val="005B0A6D"/>
    <w:rsid w:val="005B19A1"/>
    <w:rsid w:val="005C1DAC"/>
    <w:rsid w:val="005C6DC2"/>
    <w:rsid w:val="005D1909"/>
    <w:rsid w:val="005F26E5"/>
    <w:rsid w:val="006123B1"/>
    <w:rsid w:val="00616E45"/>
    <w:rsid w:val="006209E4"/>
    <w:rsid w:val="00652AB2"/>
    <w:rsid w:val="00663253"/>
    <w:rsid w:val="006A272A"/>
    <w:rsid w:val="006B3B3C"/>
    <w:rsid w:val="006C4F17"/>
    <w:rsid w:val="006D65AC"/>
    <w:rsid w:val="006E3B8A"/>
    <w:rsid w:val="00722DC1"/>
    <w:rsid w:val="00742468"/>
    <w:rsid w:val="00751361"/>
    <w:rsid w:val="007A4592"/>
    <w:rsid w:val="007F28D2"/>
    <w:rsid w:val="0081121E"/>
    <w:rsid w:val="00865012"/>
    <w:rsid w:val="00871C7C"/>
    <w:rsid w:val="008E1730"/>
    <w:rsid w:val="008F1C7B"/>
    <w:rsid w:val="009042CA"/>
    <w:rsid w:val="00937E6F"/>
    <w:rsid w:val="009432F9"/>
    <w:rsid w:val="00947180"/>
    <w:rsid w:val="009568B1"/>
    <w:rsid w:val="00965115"/>
    <w:rsid w:val="009877AE"/>
    <w:rsid w:val="00987D47"/>
    <w:rsid w:val="00992CB1"/>
    <w:rsid w:val="009A29AA"/>
    <w:rsid w:val="009B5722"/>
    <w:rsid w:val="009D18E4"/>
    <w:rsid w:val="009D63DF"/>
    <w:rsid w:val="009E4F8F"/>
    <w:rsid w:val="009F74A1"/>
    <w:rsid w:val="00A24E83"/>
    <w:rsid w:val="00A2568C"/>
    <w:rsid w:val="00A552EA"/>
    <w:rsid w:val="00A91D92"/>
    <w:rsid w:val="00AA7275"/>
    <w:rsid w:val="00AC0FF9"/>
    <w:rsid w:val="00AC7292"/>
    <w:rsid w:val="00AE154D"/>
    <w:rsid w:val="00B104B9"/>
    <w:rsid w:val="00B1537F"/>
    <w:rsid w:val="00B40F65"/>
    <w:rsid w:val="00B479EC"/>
    <w:rsid w:val="00B86B33"/>
    <w:rsid w:val="00B945E2"/>
    <w:rsid w:val="00BB21E4"/>
    <w:rsid w:val="00BC7541"/>
    <w:rsid w:val="00BD4846"/>
    <w:rsid w:val="00BE5B1B"/>
    <w:rsid w:val="00C060C1"/>
    <w:rsid w:val="00C51913"/>
    <w:rsid w:val="00C76395"/>
    <w:rsid w:val="00C86225"/>
    <w:rsid w:val="00C95721"/>
    <w:rsid w:val="00C96170"/>
    <w:rsid w:val="00CC003D"/>
    <w:rsid w:val="00CD4672"/>
    <w:rsid w:val="00CD623F"/>
    <w:rsid w:val="00CF011C"/>
    <w:rsid w:val="00D25F4B"/>
    <w:rsid w:val="00D31475"/>
    <w:rsid w:val="00D367A6"/>
    <w:rsid w:val="00D6584B"/>
    <w:rsid w:val="00DC750E"/>
    <w:rsid w:val="00E006EA"/>
    <w:rsid w:val="00E6080B"/>
    <w:rsid w:val="00E660AA"/>
    <w:rsid w:val="00EA02FC"/>
    <w:rsid w:val="00EA0C0F"/>
    <w:rsid w:val="00EA571F"/>
    <w:rsid w:val="00EB1DA7"/>
    <w:rsid w:val="00EF60F3"/>
    <w:rsid w:val="00F022AC"/>
    <w:rsid w:val="00F25344"/>
    <w:rsid w:val="00F45503"/>
    <w:rsid w:val="00FB5FB9"/>
    <w:rsid w:val="00FC57BE"/>
    <w:rsid w:val="00FD65F0"/>
    <w:rsid w:val="00FE67A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748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7F"/>
  </w:style>
  <w:style w:type="paragraph" w:styleId="Footer">
    <w:name w:val="footer"/>
    <w:basedOn w:val="Normal"/>
    <w:link w:val="FooterChar"/>
    <w:uiPriority w:val="99"/>
    <w:unhideWhenUsed/>
    <w:rsid w:val="00B1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7F"/>
  </w:style>
  <w:style w:type="table" w:styleId="TableGrid">
    <w:name w:val="Table Grid"/>
    <w:basedOn w:val="TableNormal"/>
    <w:uiPriority w:val="59"/>
    <w:rsid w:val="00A91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A3"/>
    <w:rPr>
      <w:rFonts w:ascii="Tahoma" w:hAnsi="Tahoma" w:cs="Tahoma"/>
      <w:sz w:val="16"/>
      <w:szCs w:val="16"/>
    </w:rPr>
  </w:style>
  <w:style w:type="character" w:styleId="Hyperlink">
    <w:name w:val="Hyperlink"/>
    <w:basedOn w:val="DefaultParagraphFont"/>
    <w:uiPriority w:val="99"/>
    <w:unhideWhenUsed/>
    <w:rsid w:val="00F25344"/>
    <w:rPr>
      <w:color w:val="0000FF" w:themeColor="hyperlink"/>
      <w:u w:val="single"/>
    </w:rPr>
  </w:style>
  <w:style w:type="paragraph" w:styleId="Caption">
    <w:name w:val="caption"/>
    <w:basedOn w:val="Normal"/>
    <w:next w:val="Normal"/>
    <w:uiPriority w:val="35"/>
    <w:semiHidden/>
    <w:unhideWhenUsed/>
    <w:qFormat/>
    <w:rsid w:val="00A552E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hyperlink" Target="http://ctwebjunction.org/ct/statsarticles/content/123152487"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ctwebjunction.org/ct/stats/articles/content/12315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8301</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Jack Weber</cp:lastModifiedBy>
  <cp:revision>2</cp:revision>
  <dcterms:created xsi:type="dcterms:W3CDTF">2012-09-10T00:50:00Z</dcterms:created>
  <dcterms:modified xsi:type="dcterms:W3CDTF">2012-09-10T00:50:00Z</dcterms:modified>
</cp:coreProperties>
</file>